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73548EF8" w:rsidR="001E41F3" w:rsidRDefault="00FB30F7">
      <w:pPr>
        <w:pStyle w:val="CRCoverPage"/>
        <w:tabs>
          <w:tab w:val="right" w:pos="9639"/>
        </w:tabs>
        <w:spacing w:after="0"/>
        <w:rPr>
          <w:b/>
          <w:i/>
          <w:noProof/>
          <w:sz w:val="28"/>
        </w:rPr>
      </w:pPr>
      <w:bookmarkStart w:id="0" w:name="_GoBack"/>
      <w:bookmarkEnd w:id="0"/>
      <w:r w:rsidRPr="00FB30F7">
        <w:rPr>
          <w:b/>
          <w:noProof/>
          <w:sz w:val="24"/>
        </w:rPr>
        <w:t>3GPP TSG RAN WG1 #9</w:t>
      </w:r>
      <w:r w:rsidR="00263FCA">
        <w:rPr>
          <w:b/>
          <w:noProof/>
          <w:sz w:val="24"/>
        </w:rPr>
        <w:t>7</w:t>
      </w:r>
      <w:r w:rsidR="001E41F3">
        <w:rPr>
          <w:b/>
          <w:i/>
          <w:noProof/>
          <w:sz w:val="28"/>
        </w:rPr>
        <w:tab/>
      </w:r>
      <w:r w:rsidR="007A6682">
        <w:rPr>
          <w:rFonts w:cs="Arial"/>
          <w:b/>
          <w:bCs/>
          <w:color w:val="000000" w:themeColor="text1"/>
          <w:sz w:val="26"/>
          <w:szCs w:val="26"/>
        </w:rPr>
        <w:t>R1-1</w:t>
      </w:r>
      <w:r w:rsidR="004C2A17" w:rsidRPr="004C2A17">
        <w:rPr>
          <w:rFonts w:cs="Arial"/>
          <w:b/>
          <w:bCs/>
          <w:color w:val="000000" w:themeColor="text1"/>
          <w:sz w:val="26"/>
          <w:szCs w:val="26"/>
        </w:rPr>
        <w:t>907932</w:t>
      </w:r>
    </w:p>
    <w:p w14:paraId="71A0175C" w14:textId="76A2FB33" w:rsidR="001E41F3" w:rsidRPr="00FB30F7" w:rsidRDefault="00263FCA" w:rsidP="005E2C44">
      <w:pPr>
        <w:pStyle w:val="CRCoverPage"/>
        <w:outlineLvl w:val="0"/>
        <w:rPr>
          <w:b/>
          <w:noProof/>
          <w:sz w:val="32"/>
        </w:rPr>
      </w:pPr>
      <w:r>
        <w:rPr>
          <w:b/>
          <w:sz w:val="24"/>
        </w:rPr>
        <w:t>Reno</w:t>
      </w:r>
      <w:r w:rsidR="009E3E13" w:rsidRPr="009E3E13">
        <w:rPr>
          <w:b/>
          <w:sz w:val="24"/>
        </w:rPr>
        <w:t xml:space="preserve">, </w:t>
      </w:r>
      <w:r>
        <w:rPr>
          <w:b/>
          <w:sz w:val="24"/>
        </w:rPr>
        <w:t>Nevada, U.S.A.</w:t>
      </w:r>
      <w:r w:rsidR="009E3E13" w:rsidRPr="009E3E13">
        <w:rPr>
          <w:b/>
          <w:sz w:val="24"/>
        </w:rPr>
        <w:t xml:space="preserve">, </w:t>
      </w:r>
      <w:r>
        <w:rPr>
          <w:b/>
          <w:sz w:val="24"/>
        </w:rPr>
        <w:t>13</w:t>
      </w:r>
      <w:r w:rsidR="009E3E13" w:rsidRPr="009E3E13">
        <w:rPr>
          <w:b/>
          <w:sz w:val="24"/>
        </w:rPr>
        <w:t>th – 1</w:t>
      </w:r>
      <w:r>
        <w:rPr>
          <w:b/>
          <w:sz w:val="24"/>
        </w:rPr>
        <w:t>7</w:t>
      </w:r>
      <w:r w:rsidR="009E3E13" w:rsidRPr="009E3E13">
        <w:rPr>
          <w:b/>
          <w:sz w:val="24"/>
        </w:rPr>
        <w:t xml:space="preserve">th </w:t>
      </w:r>
      <w:proofErr w:type="gramStart"/>
      <w:r w:rsidR="00B41A4B">
        <w:rPr>
          <w:b/>
          <w:sz w:val="24"/>
        </w:rPr>
        <w:t>May</w:t>
      </w:r>
      <w:r w:rsidR="009E3E13" w:rsidRPr="009E3E13">
        <w:rPr>
          <w:b/>
          <w:sz w:val="24"/>
        </w:rPr>
        <w:t>,</w:t>
      </w:r>
      <w:proofErr w:type="gramEnd"/>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106AD40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29DB180" w:rsidR="001E41F3" w:rsidRPr="00410371" w:rsidRDefault="00006087" w:rsidP="00E13F3D">
            <w:pPr>
              <w:pStyle w:val="CRCoverPage"/>
              <w:spacing w:after="0"/>
              <w:jc w:val="center"/>
              <w:rPr>
                <w:b/>
                <w:noProof/>
              </w:rPr>
            </w:pPr>
            <w:r>
              <w:rPr>
                <w:b/>
                <w:noProof/>
                <w:sz w:val="28"/>
              </w:rPr>
              <w:t>4</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C1ECDD2" w:rsidR="001E41F3" w:rsidRDefault="00263FCA">
            <w:pPr>
              <w:pStyle w:val="CRCoverPage"/>
              <w:spacing w:after="0"/>
              <w:ind w:left="100"/>
              <w:rPr>
                <w:noProof/>
              </w:rPr>
            </w:pPr>
            <w:r>
              <w:rPr>
                <w:noProof/>
              </w:rPr>
              <w:t>1</w:t>
            </w:r>
            <w:r w:rsidR="00784CCF">
              <w:rPr>
                <w:noProof/>
              </w:rPr>
              <w:t>7</w:t>
            </w:r>
            <w:r w:rsidR="00673728">
              <w:rPr>
                <w:noProof/>
              </w:rPr>
              <w:t>.</w:t>
            </w:r>
            <w:r>
              <w:rPr>
                <w:noProof/>
              </w:rPr>
              <w:t>5</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7F9D2F1C" w:rsidR="00DC1070" w:rsidRDefault="00DC1070" w:rsidP="00EC65E5">
            <w:pPr>
              <w:pStyle w:val="CRCoverPage"/>
              <w:spacing w:after="0"/>
              <w:rPr>
                <w:noProof/>
              </w:rPr>
            </w:pPr>
            <w:r>
              <w:rPr>
                <w:noProof/>
              </w:rPr>
              <w:t>Changes agreed during RAN1#96bis</w:t>
            </w:r>
          </w:p>
          <w:p w14:paraId="4C253B69" w14:textId="77777777" w:rsidR="00DC1070" w:rsidRDefault="00DC1070" w:rsidP="00EC65E5">
            <w:pPr>
              <w:pStyle w:val="CRCoverPage"/>
              <w:spacing w:after="0"/>
              <w:rPr>
                <w:noProof/>
              </w:rPr>
            </w:pPr>
          </w:p>
          <w:p w14:paraId="5712DBBB" w14:textId="430BFB5A" w:rsidR="00591613" w:rsidRDefault="00081B3D" w:rsidP="00EC65E5">
            <w:pPr>
              <w:pStyle w:val="CRCoverPage"/>
              <w:spacing w:after="0"/>
              <w:rPr>
                <w:noProof/>
              </w:rPr>
            </w:pPr>
            <w:r>
              <w:rPr>
                <w:noProof/>
              </w:rPr>
              <w:t>In section</w:t>
            </w:r>
            <w:r w:rsidR="00CA0D4A">
              <w:rPr>
                <w:noProof/>
              </w:rPr>
              <w:t xml:space="preserve">s </w:t>
            </w:r>
            <w:r>
              <w:rPr>
                <w:noProof/>
              </w:rPr>
              <w:t xml:space="preserve"> </w:t>
            </w:r>
            <w:r w:rsidR="00CA0D4A" w:rsidRPr="00CA0D4A">
              <w:rPr>
                <w:noProof/>
              </w:rPr>
              <w:t>5.1.4.2, 5.1.5, 5.2.1.4, 5.2.1.5.1, 5.2.1.5.2, 5.2.1.6, 5.2.3, 5.2.4, 6.2.1,</w:t>
            </w:r>
            <w:r w:rsidR="00CA0D4A">
              <w:rPr>
                <w:noProof/>
              </w:rPr>
              <w:t xml:space="preserve"> </w:t>
            </w:r>
            <w:r w:rsidR="00CA0D4A" w:rsidRPr="00CA0D4A">
              <w:rPr>
                <w:noProof/>
              </w:rPr>
              <w:t xml:space="preserve">the terms ‘activation command’ and ‘selection command’ are used while referring to the MAC CEs defined in subclauses 6.1.3.12 to 6.1.3.19 of 38.321. To </w:t>
            </w:r>
            <w:r w:rsidR="009F37CF">
              <w:rPr>
                <w:noProof/>
              </w:rPr>
              <w:t>align better the specifications</w:t>
            </w:r>
            <w:r w:rsidR="00CA0D4A" w:rsidRPr="00CA0D4A">
              <w:rPr>
                <w:noProof/>
              </w:rPr>
              <w:t>, proper references to the MAC CEs from 38.321</w:t>
            </w:r>
            <w:r w:rsidR="008526FF">
              <w:rPr>
                <w:noProof/>
              </w:rPr>
              <w:t xml:space="preserve"> have been introduced</w:t>
            </w:r>
            <w:r w:rsidR="00CA0D4A" w:rsidRPr="00CA0D4A">
              <w:rPr>
                <w:noProof/>
              </w:rPr>
              <w:t>.</w:t>
            </w:r>
          </w:p>
          <w:p w14:paraId="795D3DFD" w14:textId="6DED3300" w:rsidR="006F2C5E" w:rsidRDefault="006F2C5E" w:rsidP="00CA0D4A">
            <w:pPr>
              <w:pStyle w:val="CRCoverPage"/>
              <w:spacing w:after="0"/>
              <w:rPr>
                <w:noProof/>
              </w:rPr>
            </w:pPr>
          </w:p>
          <w:p w14:paraId="3FCA7C57" w14:textId="35ADF57E" w:rsidR="00CA0D4A" w:rsidRDefault="00CA0D4A" w:rsidP="00CA0D4A">
            <w:pPr>
              <w:pStyle w:val="CRCoverPage"/>
              <w:spacing w:after="0"/>
              <w:rPr>
                <w:noProof/>
              </w:rPr>
            </w:pPr>
            <w:r>
              <w:rPr>
                <w:noProof/>
              </w:rPr>
              <w:t>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7468C7E3" w:rsidR="00CA0D4A" w:rsidRDefault="00CA0D4A" w:rsidP="00CA0D4A">
            <w:pPr>
              <w:pStyle w:val="CRCoverPage"/>
              <w:spacing w:after="0"/>
              <w:rPr>
                <w:noProof/>
              </w:rPr>
            </w:pPr>
            <w:r>
              <w:rPr>
                <w:noProof/>
              </w:rPr>
              <w:t xml:space="preserve">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71134A69" w:rsidR="009B74AA" w:rsidRDefault="00207937" w:rsidP="00CA0D4A">
            <w:pPr>
              <w:pStyle w:val="CRCoverPage"/>
              <w:spacing w:after="0"/>
              <w:rPr>
                <w:noProof/>
              </w:rPr>
            </w:pPr>
            <w:r>
              <w:rPr>
                <w:noProof/>
              </w:rPr>
              <w:lastRenderedPageBreak/>
              <w:t xml:space="preserve">In </w:t>
            </w:r>
            <w:r w:rsidRPr="00CA0D4A">
              <w:rPr>
                <w:noProof/>
              </w:rPr>
              <w:t>section</w:t>
            </w:r>
            <w:r w:rsidR="00CF1B3E">
              <w:rPr>
                <w:noProof/>
              </w:rPr>
              <w:t xml:space="preserve"> 5.2.2.5, i</w:t>
            </w:r>
            <w:r w:rsidR="00CF1B3E" w:rsidRPr="00CF1B3E">
              <w:rPr>
                <w:noProof/>
              </w:rPr>
              <w:t>n the CSI reference resource, the assumption of the ratio of PDSCH EPRE to CSI-RS EPRE for CQI calculation (the ‘Pc’ ratio) refers to 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0DDCA01D" w:rsidR="00960A16" w:rsidRDefault="00960A16" w:rsidP="00CA0D4A">
            <w:pPr>
              <w:pStyle w:val="CRCoverPage"/>
              <w:spacing w:after="0"/>
              <w:rPr>
                <w:noProof/>
              </w:rPr>
            </w:pPr>
            <w:r>
              <w:rPr>
                <w:noProof/>
              </w:rPr>
              <w:t xml:space="preserve">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002E2E0C" w:rsidR="0039620A" w:rsidRDefault="007C40A7" w:rsidP="00CA0D4A">
            <w:pPr>
              <w:pStyle w:val="CRCoverPage"/>
              <w:spacing w:after="0"/>
              <w:rPr>
                <w:noProof/>
              </w:rPr>
            </w:pPr>
            <w:r>
              <w:rPr>
                <w:noProof/>
              </w:rPr>
              <w:t xml:space="preserve">In sections 5.1.2.1 and 6.1.2.1 the DCI used for scheduling PDSCH with </w:t>
            </w:r>
            <w:r w:rsidRPr="007C40A7">
              <w:rPr>
                <w:noProof/>
              </w:rPr>
              <w:t xml:space="preserve">slot-aggregation </w:t>
            </w:r>
            <w:r>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30DA03A3" w:rsidR="001463C4" w:rsidRDefault="001463C4" w:rsidP="0048651E">
            <w:pPr>
              <w:pStyle w:val="CRCoverPage"/>
              <w:spacing w:after="0"/>
              <w:rPr>
                <w:noProof/>
              </w:rPr>
            </w:pPr>
            <w:r>
              <w:rPr>
                <w:noProof/>
              </w:rPr>
              <w:t>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277FC9DA" w:rsidR="00B27635" w:rsidRDefault="00317F9F" w:rsidP="0048651E">
            <w:pPr>
              <w:pStyle w:val="CRCoverPage"/>
              <w:spacing w:after="0"/>
              <w:rPr>
                <w:noProof/>
              </w:rPr>
            </w:pPr>
            <w:r>
              <w:rPr>
                <w:noProof/>
              </w:rPr>
              <w:t xml:space="preserve">In section 5.1.4 on rate matching, it was removed </w:t>
            </w:r>
            <w:r w:rsidRPr="00317F9F">
              <w:rPr>
                <w:noProof/>
              </w:rPr>
              <w:t>some inconsistency between TS38.214 and TS38.331 on PDSCH rate-matching. Besides, some redundant description in 5.1.4.1</w:t>
            </w:r>
            <w:r>
              <w:rPr>
                <w:noProof/>
              </w:rPr>
              <w:t xml:space="preserve"> was removed</w:t>
            </w:r>
            <w:r w:rsidRPr="00317F9F">
              <w:rPr>
                <w:noProof/>
              </w:rPr>
              <w:t xml:space="preserve">. </w:t>
            </w:r>
          </w:p>
          <w:p w14:paraId="1A41A30E" w14:textId="63191073" w:rsidR="00B31DE3" w:rsidRDefault="00B31DE3" w:rsidP="0048651E">
            <w:pPr>
              <w:pStyle w:val="CRCoverPage"/>
              <w:spacing w:after="0"/>
              <w:rPr>
                <w:noProof/>
              </w:rPr>
            </w:pPr>
          </w:p>
          <w:p w14:paraId="5398E6BD" w14:textId="5B9DB5EB"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4C58ED1C" w14:textId="0A8D24DD" w:rsidR="00E90AE0" w:rsidRDefault="00E90AE0" w:rsidP="0048651E">
            <w:pPr>
              <w:pStyle w:val="CRCoverPage"/>
              <w:spacing w:after="0"/>
              <w:rPr>
                <w:noProof/>
              </w:rPr>
            </w:pPr>
          </w:p>
          <w:p w14:paraId="63CBF605" w14:textId="3BA1EC87" w:rsidR="00E90AE0" w:rsidRDefault="00D12AC8" w:rsidP="00D12AC8">
            <w:pPr>
              <w:pStyle w:val="CRCoverPage"/>
              <w:spacing w:after="0"/>
              <w:rPr>
                <w:noProof/>
              </w:rPr>
            </w:pPr>
            <w:r>
              <w:rPr>
                <w:noProof/>
              </w:rPr>
              <w:t xml:space="preserve">In section </w:t>
            </w:r>
            <w:r w:rsidRPr="00D12AC8">
              <w:rPr>
                <w:noProof/>
              </w:rPr>
              <w:t>5.1.6.1.3</w:t>
            </w:r>
            <w:r>
              <w:rPr>
                <w:noProof/>
              </w:rPr>
              <w:t xml:space="preserve">, the </w:t>
            </w:r>
            <w:r w:rsidRPr="00D12AC8">
              <w:rPr>
                <w:noProof/>
              </w:rPr>
              <w:t xml:space="preserve">“per frequency layer” description </w:t>
            </w:r>
            <w:r>
              <w:rPr>
                <w:noProof/>
              </w:rPr>
              <w:t>was</w:t>
            </w:r>
            <w:r w:rsidRPr="00D12AC8">
              <w:rPr>
                <w:noProof/>
              </w:rPr>
              <w:t xml:space="preserve"> ambiguous and undefined in specification.</w:t>
            </w:r>
            <w:r>
              <w:rPr>
                <w:noProof/>
              </w:rPr>
              <w:t xml:space="preserve"> The frequency layer description has been changed to higher layer parameter MeasObjectNR and corresponding text has been updated to clarify in which conditions the maximum number of 96 and 64 CSI-RS resources are applied. More specifically, it has been clarified that each MeasObjectNR can have maximum of 96 CSI-RS resources when all CSI-RS resources have associated SSB configured, or maximum of 64 CSI-RS resources when one or more CSI-RS resource do not have associated SSB configured.</w:t>
            </w:r>
          </w:p>
          <w:p w14:paraId="4DFBC365" w14:textId="4E83D70D" w:rsidR="003408AB" w:rsidRDefault="003408AB" w:rsidP="00D12AC8">
            <w:pPr>
              <w:pStyle w:val="CRCoverPage"/>
              <w:spacing w:after="0"/>
              <w:rPr>
                <w:noProof/>
              </w:rPr>
            </w:pPr>
          </w:p>
          <w:p w14:paraId="32DDF400" w14:textId="3E3E8E7B" w:rsidR="003408AB" w:rsidRDefault="00A336F3" w:rsidP="00D12AC8">
            <w:pPr>
              <w:pStyle w:val="CRCoverPage"/>
              <w:spacing w:after="0"/>
              <w:rPr>
                <w:noProof/>
              </w:rPr>
            </w:pPr>
            <w:r>
              <w:rPr>
                <w:noProof/>
              </w:rPr>
              <w:t xml:space="preserve">In section 6.1.2.3.1 </w:t>
            </w:r>
            <w:r w:rsidRPr="00A336F3">
              <w:rPr>
                <w:noProof/>
              </w:rPr>
              <w:t xml:space="preserve">the term ‘repK’ </w:t>
            </w:r>
            <w:r>
              <w:rPr>
                <w:noProof/>
              </w:rPr>
              <w:t xml:space="preserve">has been corrected </w:t>
            </w:r>
            <w:r w:rsidRPr="00A336F3">
              <w:rPr>
                <w:noProof/>
              </w:rPr>
              <w:t>to ‘repK-RV’</w:t>
            </w:r>
            <w:r>
              <w:rPr>
                <w:noProof/>
              </w:rPr>
              <w:t xml:space="preserve"> this being </w:t>
            </w:r>
            <w:r w:rsidRPr="00A336F3">
              <w:rPr>
                <w:noProof/>
              </w:rPr>
              <w:t xml:space="preserve">a misalignment between TS 38.331 and TS 38.214 on RV determination for configured grant when repK in configuredGrantConfig is set to n1. In TS 38.331, the repK field is mandatory present and if the value is set to n1, the repK-RV field is absent. However in TS 38.214, it </w:t>
            </w:r>
            <w:r>
              <w:rPr>
                <w:noProof/>
              </w:rPr>
              <w:t>wa</w:t>
            </w:r>
            <w:r w:rsidRPr="00A336F3">
              <w:rPr>
                <w:noProof/>
              </w:rPr>
              <w:t xml:space="preserve">s described as “If the parameter repK is not provided in the configuredGrantConfig”, which </w:t>
            </w:r>
            <w:r>
              <w:rPr>
                <w:noProof/>
              </w:rPr>
              <w:t>wa</w:t>
            </w:r>
            <w:r w:rsidRPr="00A336F3">
              <w:rPr>
                <w:noProof/>
              </w:rPr>
              <w:t>s not consistent with TS 38.331 and le</w:t>
            </w:r>
            <w:r>
              <w:rPr>
                <w:noProof/>
              </w:rPr>
              <w:t>d</w:t>
            </w:r>
            <w:r w:rsidRPr="00A336F3">
              <w:rPr>
                <w:noProof/>
              </w:rPr>
              <w:t xml:space="preserve"> to undefined UE behaviour for determining the RV when repK is set to n1.</w:t>
            </w:r>
          </w:p>
          <w:p w14:paraId="00ECCDE5" w14:textId="17A38011" w:rsidR="00C946D3" w:rsidRDefault="00C946D3" w:rsidP="00D12AC8">
            <w:pPr>
              <w:pStyle w:val="CRCoverPage"/>
              <w:spacing w:after="0"/>
              <w:rPr>
                <w:noProof/>
              </w:rPr>
            </w:pPr>
          </w:p>
          <w:p w14:paraId="7674D6A7" w14:textId="47CC6588" w:rsidR="00C946D3" w:rsidRDefault="00C946D3" w:rsidP="00D12AC8">
            <w:pPr>
              <w:pStyle w:val="CRCoverPage"/>
              <w:spacing w:after="0"/>
              <w:rPr>
                <w:noProof/>
              </w:rPr>
            </w:pPr>
            <w:r>
              <w:rPr>
                <w:noProof/>
              </w:rPr>
              <w:t>In section 5.2.1.6 f</w:t>
            </w:r>
            <w:r w:rsidRPr="00C946D3">
              <w:rPr>
                <w:noProof/>
              </w:rPr>
              <w:t>or the case a CSI report with CSI-ReportConfig with higher layer parameter reportQuantity set to 'none' and CSI-RS-ResourceSet with higher layer parameter trs-Info is not configured, the periodic CSI report related description is deleted.</w:t>
            </w:r>
          </w:p>
          <w:p w14:paraId="32337AEF" w14:textId="77777777" w:rsidR="001463C4" w:rsidRDefault="001463C4" w:rsidP="0048651E">
            <w:pPr>
              <w:pStyle w:val="CRCoverPage"/>
              <w:spacing w:after="0"/>
              <w:rPr>
                <w:noProof/>
              </w:rPr>
            </w:pPr>
          </w:p>
          <w:p w14:paraId="5F4C61C0" w14:textId="77777777" w:rsidR="00CB3A00" w:rsidRDefault="00CB3A00" w:rsidP="00CB3A00">
            <w:pPr>
              <w:pStyle w:val="CRCoverPage"/>
              <w:spacing w:after="0"/>
              <w:rPr>
                <w:noProof/>
              </w:rPr>
            </w:pPr>
            <w:r>
              <w:rPr>
                <w:noProof/>
              </w:rPr>
              <w:t>Changes agreed during RAN1#97</w:t>
            </w:r>
          </w:p>
          <w:p w14:paraId="3CA7FC12" w14:textId="77777777" w:rsidR="00DC1070" w:rsidRDefault="00DC1070" w:rsidP="00CB3A00">
            <w:pPr>
              <w:pStyle w:val="CRCoverPage"/>
              <w:spacing w:after="0"/>
              <w:rPr>
                <w:noProof/>
              </w:rPr>
            </w:pPr>
          </w:p>
          <w:p w14:paraId="62A875F4" w14:textId="13EEA23B" w:rsidR="00295FA9" w:rsidRPr="001150E5" w:rsidRDefault="00295FA9" w:rsidP="00295FA9">
            <w:pPr>
              <w:spacing w:after="0"/>
              <w:rPr>
                <w:rFonts w:ascii="Arial" w:eastAsia="SimSun" w:hAnsi="Arial" w:cs="Arial"/>
                <w:noProof/>
                <w:lang w:eastAsia="zh-CN"/>
              </w:rPr>
            </w:pPr>
            <w:r w:rsidRPr="00417B5D">
              <w:rPr>
                <w:rFonts w:ascii="Arial" w:hAnsi="Arial" w:cs="Arial"/>
                <w:noProof/>
              </w:rPr>
              <w:t xml:space="preserve">In section 5.3, </w:t>
            </w:r>
            <w:r w:rsidR="00117682">
              <w:rPr>
                <w:rFonts w:ascii="Arial" w:hAnsi="Arial" w:cs="Arial"/>
                <w:noProof/>
              </w:rPr>
              <w:t>f</w:t>
            </w:r>
            <w:r w:rsidRPr="00417B5D">
              <w:rPr>
                <w:rFonts w:ascii="Arial" w:eastAsia="SimSun" w:hAnsi="Arial" w:cs="Arial"/>
                <w:noProof/>
                <w:lang w:eastAsia="zh-CN"/>
              </w:rPr>
              <w:t xml:space="preserve">or UE processing capability 2 with scheduling limitation of SCS 30kHz, UE defaults to </w:t>
            </w:r>
            <w:r w:rsidRPr="00417B5D">
              <w:rPr>
                <w:rFonts w:ascii="Arial" w:hAnsi="Arial" w:cs="Arial"/>
                <w:lang w:eastAsia="zh-CN"/>
              </w:rPr>
              <w:t>capability 1 processing time</w:t>
            </w:r>
            <w:r w:rsidRPr="00417B5D">
              <w:rPr>
                <w:rFonts w:ascii="Arial" w:eastAsia="SimSun" w:hAnsi="Arial" w:cs="Arial"/>
                <w:noProof/>
                <w:lang w:eastAsia="zh-CN"/>
              </w:rPr>
              <w:t xml:space="preserve"> for PDSCH if the scheduled RB allocation exceeds 136 RBs to allow enough processing time for the PDSCH. In the current specification, the SCS of UE capability is defined as </w:t>
            </w:r>
            <w:r w:rsidRPr="00417B5D">
              <w:rPr>
                <w:rFonts w:ascii="Arial" w:eastAsia="SimSun" w:hAnsi="Arial" w:cs="Arial"/>
                <w:i/>
                <w:noProof/>
                <w:lang w:eastAsia="zh-CN"/>
              </w:rPr>
              <w:t xml:space="preserve">µ </w:t>
            </w:r>
            <w:r w:rsidRPr="00417B5D">
              <w:rPr>
                <w:rFonts w:ascii="Arial" w:eastAsia="SimSun" w:hAnsi="Arial" w:cs="Arial"/>
                <w:noProof/>
                <w:lang w:eastAsia="zh-CN"/>
              </w:rPr>
              <w:t>which is</w:t>
            </w:r>
            <w:r w:rsidRPr="00417B5D">
              <w:rPr>
                <w:rFonts w:ascii="Arial" w:eastAsia="SimSun" w:hAnsi="Arial" w:cs="Arial"/>
                <w:noProof/>
                <w:lang w:val="en-AU" w:eastAsia="zh-CN"/>
              </w:rPr>
              <w:t xml:space="preserve"> the one of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PDCCH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PDSCH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UL</w:t>
            </w:r>
            <w:r w:rsidRPr="00417B5D">
              <w:rPr>
                <w:rFonts w:ascii="Arial" w:eastAsia="SimSun" w:hAnsi="Arial" w:cs="Arial"/>
                <w:noProof/>
                <w:lang w:val="en-AU" w:eastAsia="zh-CN"/>
              </w:rPr>
              <w:t xml:space="preserve">) resulting with the largest </w:t>
            </w:r>
            <w:r w:rsidRPr="00417B5D">
              <w:rPr>
                <w:rFonts w:ascii="Arial" w:eastAsia="SimSun" w:hAnsi="Arial" w:cs="Arial"/>
                <w:i/>
                <w:noProof/>
                <w:lang w:val="en-AU" w:eastAsia="zh-CN"/>
              </w:rPr>
              <w:t>T</w:t>
            </w:r>
            <w:r w:rsidRPr="00417B5D">
              <w:rPr>
                <w:rFonts w:ascii="Arial" w:eastAsia="SimSun" w:hAnsi="Arial" w:cs="Arial"/>
                <w:i/>
                <w:noProof/>
                <w:vertAlign w:val="subscript"/>
                <w:lang w:val="en-AU" w:eastAsia="zh-CN"/>
              </w:rPr>
              <w:t>proc,1</w:t>
            </w:r>
            <w:r w:rsidRPr="00417B5D">
              <w:rPr>
                <w:rFonts w:ascii="Arial" w:eastAsia="SimSun" w:hAnsi="Arial" w:cs="Arial"/>
                <w:noProof/>
                <w:lang w:eastAsia="zh-CN"/>
              </w:rPr>
              <w:t>, which may not provide enough processing time for PDSCH.</w:t>
            </w:r>
            <w:r w:rsidR="00417B5D" w:rsidRPr="00417B5D">
              <w:rPr>
                <w:rFonts w:ascii="Arial" w:eastAsia="SimSun" w:hAnsi="Arial" w:cs="Arial"/>
                <w:noProof/>
                <w:lang w:eastAsia="zh-CN"/>
              </w:rPr>
              <w:t xml:space="preserve"> In section 5.3 we have Changed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 xml:space="preserve"> </w:t>
            </w:r>
            <w:r w:rsidR="00417B5D" w:rsidRPr="00417B5D">
              <w:rPr>
                <w:rFonts w:ascii="Arial" w:eastAsia="SimSun" w:hAnsi="Arial" w:cs="Arial"/>
                <w:noProof/>
                <w:lang w:eastAsia="zh-CN"/>
              </w:rPr>
              <w:t xml:space="preserve"> to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PDSCH</w:t>
            </w:r>
            <w:r w:rsidR="00417B5D" w:rsidRPr="00417B5D">
              <w:rPr>
                <w:rFonts w:ascii="Arial" w:eastAsia="SimSun" w:hAnsi="Arial" w:cs="Arial"/>
                <w:noProof/>
                <w:lang w:eastAsia="zh-CN"/>
              </w:rPr>
              <w:t xml:space="preserve"> for defaulting from UE processing capability 2 to capability 1</w:t>
            </w:r>
            <w:r w:rsidR="00417B5D" w:rsidRPr="00417B5D">
              <w:rPr>
                <w:rFonts w:ascii="Arial" w:hAnsi="Arial" w:cs="Arial"/>
                <w:lang w:eastAsia="zh-CN"/>
              </w:rPr>
              <w:t>. Without this change, it would be an incorrect subcarrier spacing definition for UE processing capability 2 with scheduling limitation of SCS 30kHz.</w:t>
            </w:r>
          </w:p>
          <w:p w14:paraId="51539B99" w14:textId="77777777" w:rsidR="005C359F" w:rsidRDefault="005C359F" w:rsidP="00CB3A00">
            <w:pPr>
              <w:pStyle w:val="CRCoverPage"/>
              <w:spacing w:after="0"/>
              <w:rPr>
                <w:noProof/>
              </w:rPr>
            </w:pPr>
          </w:p>
          <w:p w14:paraId="39342837" w14:textId="35993359" w:rsidR="00DD28FB" w:rsidRDefault="00DD28FB" w:rsidP="00CB3A00">
            <w:pPr>
              <w:pStyle w:val="CRCoverPage"/>
              <w:spacing w:after="0"/>
              <w:rPr>
                <w:noProof/>
              </w:rPr>
            </w:pPr>
            <w:r>
              <w:rPr>
                <w:noProof/>
              </w:rPr>
              <w:t>In section 5.1 it has been added</w:t>
            </w:r>
            <w:r w:rsidRPr="00DD28FB">
              <w:rPr>
                <w:noProof/>
              </w:rPr>
              <w:t xml:space="preserve"> “in a given scheduled cell” as a condition for UE not to handle out-of-order HARQ-ACK.</w:t>
            </w:r>
            <w:r>
              <w:rPr>
                <w:noProof/>
              </w:rPr>
              <w:t xml:space="preserve"> Without this change, </w:t>
            </w:r>
            <w:r w:rsidRPr="00DD28FB">
              <w:rPr>
                <w:noProof/>
              </w:rPr>
              <w:t xml:space="preserve">the condition for not handling out-of-order HARQ-ACK can be ambiguious, whether it is in a given cell or it can also be across serving cells. If it is interpreted as also </w:t>
            </w:r>
            <w:r w:rsidRPr="00DD28FB">
              <w:rPr>
                <w:noProof/>
              </w:rPr>
              <w:lastRenderedPageBreak/>
              <w:t>applicable across serving cells, this can be too restrictive and introduce unnecessary scheduling restriction, which would impact performance.</w:t>
            </w:r>
          </w:p>
          <w:p w14:paraId="587B78C9" w14:textId="77777777" w:rsidR="008C242B" w:rsidRDefault="008C242B" w:rsidP="00CB3A00">
            <w:pPr>
              <w:pStyle w:val="CRCoverPage"/>
              <w:spacing w:after="0"/>
              <w:rPr>
                <w:noProof/>
              </w:rPr>
            </w:pPr>
          </w:p>
          <w:p w14:paraId="65A2D191" w14:textId="66F8DEC2" w:rsidR="008C242B" w:rsidRDefault="002B660C" w:rsidP="00CB3A00">
            <w:pPr>
              <w:pStyle w:val="CRCoverPage"/>
              <w:spacing w:after="0"/>
              <w:rPr>
                <w:noProof/>
              </w:rPr>
            </w:pPr>
            <w:r>
              <w:rPr>
                <w:noProof/>
              </w:rPr>
              <w:t xml:space="preserve">In section </w:t>
            </w:r>
            <w:r w:rsidRPr="002B660C">
              <w:rPr>
                <w:noProof/>
              </w:rPr>
              <w:t>5.1.6.1.1</w:t>
            </w:r>
            <w:r>
              <w:rPr>
                <w:noProof/>
              </w:rPr>
              <w:t xml:space="preserve"> </w:t>
            </w:r>
            <w:r w:rsidRPr="002B660C">
              <w:rPr>
                <w:noProof/>
              </w:rPr>
              <w:t xml:space="preserve">the symbol </w:t>
            </w:r>
            <w:r>
              <w:rPr>
                <w:rFonts w:eastAsia="SimSun" w:hint="eastAsia"/>
                <w:position w:val="-10"/>
                <w:sz w:val="21"/>
                <w:szCs w:val="22"/>
                <w:lang w:val="en-US" w:eastAsia="zh-CN"/>
              </w:rPr>
              <w:object w:dxaOrig="636" w:dyaOrig="366" w14:anchorId="209DE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17" o:title=""/>
                </v:shape>
                <o:OLEObject Type="Embed" ProgID="Equation.3" ShapeID="_x0000_i1025" DrawAspect="Content" ObjectID="_1619615074" r:id="rId18"/>
              </w:object>
            </w:r>
            <w:r>
              <w:rPr>
                <w:rFonts w:eastAsia="SimSun"/>
                <w:sz w:val="21"/>
                <w:szCs w:val="22"/>
                <w:lang w:val="en-US" w:eastAsia="zh-CN"/>
              </w:rPr>
              <w:t xml:space="preserve"> has been replaced with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w:proofErr w:type="gramStart"/>
                  <m:r>
                    <m:rPr>
                      <m:nor/>
                    </m:rPr>
                    <w:rPr>
                      <w:rFonts w:ascii="Cambria Math" w:eastAsia="SimSun" w:hAnsi="Cambria Math" w:hint="eastAsia"/>
                      <w:lang w:val="en-US" w:eastAsia="zh-CN"/>
                    </w:rPr>
                    <m:t>BWP,i</m:t>
                  </m:r>
                  <w:proofErr w:type="gramEnd"/>
                </m:sub>
                <m:sup>
                  <m:r>
                    <m:rPr>
                      <m:nor/>
                    </m:rPr>
                    <w:rPr>
                      <w:rFonts w:ascii="Cambria Math" w:eastAsia="SimSun" w:hAnsi="Cambria Math" w:hint="eastAsia"/>
                      <w:lang w:val="en-US" w:eastAsia="zh-CN"/>
                    </w:rPr>
                    <m:t>size</m:t>
                  </m:r>
                </m:sup>
              </m:sSubSup>
            </m:oMath>
            <w:r>
              <w:rPr>
                <w:rFonts w:eastAsia="SimSun" w:hint="eastAsia"/>
                <w:lang w:val="en-US" w:eastAsia="zh-CN"/>
              </w:rPr>
              <w:t xml:space="preserve"> </w:t>
            </w:r>
            <w:r>
              <w:rPr>
                <w:rFonts w:eastAsia="SimSun"/>
                <w:lang w:val="en-US" w:eastAsia="zh-CN"/>
              </w:rPr>
              <w:t>in order to align with 38.211 notation</w:t>
            </w:r>
            <w:r w:rsidRPr="002B660C">
              <w:rPr>
                <w:noProof/>
              </w:rPr>
              <w:t>.</w:t>
            </w:r>
          </w:p>
          <w:p w14:paraId="09D9AA79" w14:textId="77777777" w:rsidR="00F24D78" w:rsidRDefault="00F24D78" w:rsidP="00CB3A00">
            <w:pPr>
              <w:pStyle w:val="CRCoverPage"/>
              <w:spacing w:after="0"/>
              <w:rPr>
                <w:noProof/>
              </w:rPr>
            </w:pPr>
          </w:p>
          <w:p w14:paraId="46693A3D" w14:textId="14FE48CC" w:rsidR="00F24D78" w:rsidRDefault="005C359F" w:rsidP="00CB3A00">
            <w:pPr>
              <w:pStyle w:val="CRCoverPage"/>
              <w:spacing w:after="0"/>
              <w:rPr>
                <w:noProof/>
              </w:rPr>
            </w:pPr>
            <w:r>
              <w:rPr>
                <w:noProof/>
              </w:rPr>
              <w:t>T</w:t>
            </w:r>
            <w:r w:rsidR="008C57D7">
              <w:rPr>
                <w:noProof/>
              </w:rPr>
              <w:t>he TCI state description has been updated to reflect the current reference signals used in the TCI.</w:t>
            </w:r>
          </w:p>
          <w:p w14:paraId="7511B774" w14:textId="77777777" w:rsidR="00237680" w:rsidRDefault="00237680" w:rsidP="00CB3A00">
            <w:pPr>
              <w:pStyle w:val="CRCoverPage"/>
              <w:spacing w:after="0"/>
              <w:rPr>
                <w:noProof/>
              </w:rPr>
            </w:pPr>
          </w:p>
          <w:p w14:paraId="4D53C0AB" w14:textId="5254DAF9" w:rsidR="00237680" w:rsidRDefault="00FF38D3" w:rsidP="00CB3A00">
            <w:pPr>
              <w:pStyle w:val="CRCoverPage"/>
              <w:spacing w:after="0"/>
              <w:rPr>
                <w:noProof/>
              </w:rPr>
            </w:pPr>
            <w:r w:rsidRPr="00FF38D3">
              <w:rPr>
                <w:noProof/>
              </w:rPr>
              <w:t>In section 5.2.1.4.2</w:t>
            </w:r>
            <w:r>
              <w:rPr>
                <w:noProof/>
              </w:rPr>
              <w:t xml:space="preserve"> it has been added a definition </w:t>
            </w:r>
            <w:r w:rsidRPr="00FF38D3">
              <w:rPr>
                <w:noProof/>
              </w:rPr>
              <w:t>of how the reported ssb-Index-RSRP should be interpreted</w:t>
            </w:r>
            <w:r w:rsidR="00863CA9">
              <w:rPr>
                <w:noProof/>
              </w:rPr>
              <w:t>.</w:t>
            </w:r>
          </w:p>
          <w:p w14:paraId="788F7074" w14:textId="77777777" w:rsidR="0083312C" w:rsidRDefault="0083312C" w:rsidP="00CB3A00">
            <w:pPr>
              <w:pStyle w:val="CRCoverPage"/>
              <w:spacing w:after="0"/>
              <w:rPr>
                <w:noProof/>
              </w:rPr>
            </w:pPr>
          </w:p>
          <w:p w14:paraId="116E2909" w14:textId="0250ACC7" w:rsidR="0083312C" w:rsidRDefault="0083312C" w:rsidP="00CB3A00">
            <w:pPr>
              <w:pStyle w:val="CRCoverPage"/>
              <w:spacing w:after="0"/>
              <w:rPr>
                <w:noProof/>
              </w:rPr>
            </w:pPr>
            <w:r>
              <w:rPr>
                <w:noProof/>
              </w:rPr>
              <w:t xml:space="preserve">In section 5.1.5 it has been added </w:t>
            </w:r>
            <w:r w:rsidRPr="0083312C">
              <w:rPr>
                <w:noProof/>
              </w:rPr>
              <w:t>“for the serving cell of scheduled PDSCH” to clarify that the QCL assumption condition should be that none of configured TCI states for the serving cell of scheduled PDSCH contains 'QCL-TypeD'.</w:t>
            </w:r>
          </w:p>
          <w:p w14:paraId="36D51F5B" w14:textId="77777777" w:rsidR="0083312C" w:rsidRDefault="0083312C" w:rsidP="00CB3A00">
            <w:pPr>
              <w:pStyle w:val="CRCoverPage"/>
              <w:spacing w:after="0"/>
              <w:rPr>
                <w:noProof/>
              </w:rPr>
            </w:pPr>
          </w:p>
          <w:p w14:paraId="29DB92BB" w14:textId="242F4C43" w:rsidR="002338D1" w:rsidRDefault="00320588" w:rsidP="00CB3A00">
            <w:pPr>
              <w:pStyle w:val="CRCoverPage"/>
              <w:spacing w:after="0"/>
              <w:rPr>
                <w:noProof/>
              </w:rPr>
            </w:pPr>
            <w:r>
              <w:rPr>
                <w:noProof/>
              </w:rPr>
              <w:t xml:space="preserve">In section 5.2.2.5 it has been clarified that </w:t>
            </w:r>
            <w:r w:rsidRPr="00320588">
              <w:rPr>
                <w:noProof/>
              </w:rPr>
              <w:t xml:space="preserve">the reference resource definition </w:t>
            </w:r>
            <w:r>
              <w:rPr>
                <w:noProof/>
              </w:rPr>
              <w:t xml:space="preserve">is </w:t>
            </w:r>
            <w:r w:rsidRPr="00320588">
              <w:rPr>
                <w:noProof/>
              </w:rPr>
              <w:t>assoc</w:t>
            </w:r>
            <w:r>
              <w:rPr>
                <w:noProof/>
              </w:rPr>
              <w:t>i</w:t>
            </w:r>
            <w:r w:rsidRPr="00320588">
              <w:rPr>
                <w:noProof/>
              </w:rPr>
              <w:t>ated with SSB</w:t>
            </w:r>
            <w:r>
              <w:rPr>
                <w:noProof/>
              </w:rPr>
              <w:t xml:space="preserve">. This is needed in order to have the correct rule determining the CPU occupancy for </w:t>
            </w:r>
            <w:r w:rsidRPr="00320588">
              <w:rPr>
                <w:noProof/>
              </w:rPr>
              <w:t>SSB-based L1-RSRP</w:t>
            </w:r>
            <w:r>
              <w:rPr>
                <w:noProof/>
              </w:rPr>
              <w:t>.</w:t>
            </w:r>
          </w:p>
          <w:p w14:paraId="6DD4BF0D" w14:textId="77777777" w:rsidR="00527923" w:rsidRDefault="00527923" w:rsidP="00CB3A00">
            <w:pPr>
              <w:pStyle w:val="CRCoverPage"/>
              <w:spacing w:after="0"/>
              <w:rPr>
                <w:noProof/>
              </w:rPr>
            </w:pPr>
          </w:p>
          <w:p w14:paraId="74D6BE6B" w14:textId="18AA88FF" w:rsidR="00527923" w:rsidRDefault="00DF4ECA" w:rsidP="00CB3A00">
            <w:pPr>
              <w:pStyle w:val="CRCoverPage"/>
              <w:spacing w:after="0"/>
              <w:rPr>
                <w:noProof/>
              </w:rPr>
            </w:pPr>
            <w:r>
              <w:rPr>
                <w:noProof/>
              </w:rPr>
              <w:t>I</w:t>
            </w:r>
            <w:r w:rsidR="00117682">
              <w:rPr>
                <w:noProof/>
              </w:rPr>
              <w:t>n</w:t>
            </w:r>
            <w:r>
              <w:rPr>
                <w:noProof/>
              </w:rPr>
              <w:t xml:space="preserve"> section 6.2.3.2, a typo has been fixed </w:t>
            </w:r>
            <w:r w:rsidRPr="00DF4ECA">
              <w:rPr>
                <w:noProof/>
              </w:rPr>
              <w:t>in the title of the table Table 6.2.3.2-1</w:t>
            </w:r>
            <w:r>
              <w:rPr>
                <w:noProof/>
              </w:rPr>
              <w:t>:</w:t>
            </w:r>
            <w:r w:rsidRPr="00DF4ECA">
              <w:rPr>
                <w:noProof/>
              </w:rPr>
              <w:t xml:space="preserve"> “transform coding” </w:t>
            </w:r>
            <w:r>
              <w:rPr>
                <w:noProof/>
              </w:rPr>
              <w:t>has been changed to</w:t>
            </w:r>
            <w:r w:rsidRPr="00DF4ECA">
              <w:rPr>
                <w:noProof/>
              </w:rPr>
              <w:t xml:space="preserve"> “transform precoding”.</w:t>
            </w:r>
          </w:p>
          <w:p w14:paraId="4CB09F33" w14:textId="77777777" w:rsidR="00204B89" w:rsidRDefault="00204B89" w:rsidP="00CB3A00">
            <w:pPr>
              <w:pStyle w:val="CRCoverPage"/>
              <w:spacing w:after="0"/>
              <w:rPr>
                <w:noProof/>
              </w:rPr>
            </w:pPr>
          </w:p>
          <w:p w14:paraId="4313833E" w14:textId="5C17ECBD" w:rsidR="00204B89" w:rsidRDefault="00A96C5E" w:rsidP="00CB3A00">
            <w:pPr>
              <w:pStyle w:val="CRCoverPage"/>
              <w:spacing w:after="0"/>
              <w:rPr>
                <w:noProof/>
              </w:rPr>
            </w:pPr>
            <w:r>
              <w:rPr>
                <w:noProof/>
              </w:rPr>
              <w:t>In sections 6.1.4.1 and 6.1.4.2 it has been</w:t>
            </w:r>
            <w:r w:rsidRPr="00A96C5E">
              <w:rPr>
                <w:noProof/>
              </w:rPr>
              <w:t xml:space="preserve"> </w:t>
            </w:r>
            <w:r>
              <w:rPr>
                <w:noProof/>
              </w:rPr>
              <w:t>r</w:t>
            </w:r>
            <w:r w:rsidRPr="00A96C5E">
              <w:rPr>
                <w:noProof/>
              </w:rPr>
              <w:t>emove</w:t>
            </w:r>
            <w:r>
              <w:rPr>
                <w:noProof/>
              </w:rPr>
              <w:t>d</w:t>
            </w:r>
            <w:r w:rsidRPr="00A96C5E">
              <w:rPr>
                <w:noProof/>
              </w:rPr>
              <w:t xml:space="preserve"> the combination of TC-RNTI and DCI 0_1 from the description</w:t>
            </w:r>
            <w:r>
              <w:rPr>
                <w:noProof/>
              </w:rPr>
              <w:t xml:space="preserve"> and a</w:t>
            </w:r>
            <w:r w:rsidRPr="00A96C5E">
              <w:rPr>
                <w:noProof/>
              </w:rPr>
              <w:t xml:space="preserve">n editorial update to remove </w:t>
            </w:r>
            <w:r>
              <w:rPr>
                <w:noProof/>
              </w:rPr>
              <w:t>some</w:t>
            </w:r>
            <w:r w:rsidRPr="00A96C5E">
              <w:rPr>
                <w:noProof/>
              </w:rPr>
              <w:t xml:space="preserve"> duplicated text</w:t>
            </w:r>
            <w:r>
              <w:rPr>
                <w:noProof/>
              </w:rPr>
              <w:t xml:space="preserve"> has been done</w:t>
            </w:r>
            <w:r w:rsidRPr="00A96C5E">
              <w:rPr>
                <w:noProof/>
              </w:rPr>
              <w:t>.</w:t>
            </w:r>
            <w:r>
              <w:rPr>
                <w:noProof/>
              </w:rPr>
              <w:t xml:space="preserve"> The removal of the TC-RNTI has been done because </w:t>
            </w:r>
            <w:r w:rsidRPr="00A96C5E">
              <w:rPr>
                <w:noProof/>
              </w:rPr>
              <w:t>TC-RNTI is only supported with DCI format 0_0 and 1_0 in Rel-15. The description in 38.214 includes even TC-RNTI as one of possible RNTIs with DCI 0_1 which might cause confusion.</w:t>
            </w:r>
          </w:p>
          <w:p w14:paraId="0BC8A1FA" w14:textId="77777777" w:rsidR="0016047A" w:rsidRDefault="0016047A" w:rsidP="00CB3A00">
            <w:pPr>
              <w:pStyle w:val="CRCoverPage"/>
              <w:spacing w:after="0"/>
              <w:rPr>
                <w:noProof/>
              </w:rPr>
            </w:pPr>
          </w:p>
          <w:p w14:paraId="15E82CBB" w14:textId="77777777" w:rsidR="0016047A" w:rsidRDefault="000863AE" w:rsidP="00CB3A00">
            <w:pPr>
              <w:pStyle w:val="CRCoverPage"/>
              <w:spacing w:after="0"/>
              <w:rPr>
                <w:noProof/>
              </w:rPr>
            </w:pPr>
            <w:r>
              <w:rPr>
                <w:noProof/>
              </w:rPr>
              <w:t xml:space="preserve">In section 5.1.4.1, added the definition of P, i.e. </w:t>
            </w:r>
            <w:r w:rsidRPr="000863AE">
              <w:rPr>
                <w:noProof/>
              </w:rPr>
              <w:t xml:space="preserve">P is the </w:t>
            </w:r>
            <w:r>
              <w:rPr>
                <w:noProof/>
              </w:rPr>
              <w:t>duration</w:t>
            </w:r>
            <w:r w:rsidRPr="000863AE">
              <w:rPr>
                <w:noProof/>
              </w:rPr>
              <w:t xml:space="preserve"> of periodicityAndPattern in unit</w:t>
            </w:r>
            <w:r>
              <w:rPr>
                <w:noProof/>
              </w:rPr>
              <w:t>s</w:t>
            </w:r>
            <w:r w:rsidRPr="000863AE">
              <w:rPr>
                <w:noProof/>
              </w:rPr>
              <w:t xml:space="preserve"> of ms.</w:t>
            </w:r>
          </w:p>
          <w:p w14:paraId="77ADC613" w14:textId="77777777" w:rsidR="0051598C" w:rsidRDefault="0051598C" w:rsidP="00CB3A00">
            <w:pPr>
              <w:pStyle w:val="CRCoverPage"/>
              <w:spacing w:after="0"/>
              <w:rPr>
                <w:noProof/>
              </w:rPr>
            </w:pPr>
          </w:p>
          <w:p w14:paraId="1133AFE3" w14:textId="53622FA8" w:rsidR="0051598C" w:rsidRPr="00A62A50" w:rsidRDefault="0051598C" w:rsidP="00CB3A00">
            <w:pPr>
              <w:pStyle w:val="CRCoverPage"/>
              <w:spacing w:after="0"/>
              <w:rPr>
                <w:noProof/>
              </w:rPr>
            </w:pPr>
            <w:r>
              <w:rPr>
                <w:noProof/>
              </w:rPr>
              <w:t xml:space="preserve">In sections 5.1.2.1 and 6.1.2.1, added </w:t>
            </w:r>
            <w:r w:rsidRPr="0051598C">
              <w:rPr>
                <w:noProof/>
              </w:rPr>
              <w:t>activation DCI format 1_1 for DL SPS and add CS-RNTI with NDI=1 for DCI format 0_1 scheduling UL PUSCH retransmission when slot aggregation is configured, respectively</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3FA348CF"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3</w:t>
            </w:r>
            <w:r w:rsidR="00C16711">
              <w:rPr>
                <w:rFonts w:ascii="Arial" w:hAnsi="Arial"/>
                <w:noProof/>
                <w:lang w:eastAsia="zh-CN"/>
              </w:rPr>
              <w:t>8</w:t>
            </w:r>
            <w:r w:rsidR="00CA0D4A">
              <w:rPr>
                <w:rFonts w:ascii="Arial" w:hAnsi="Arial"/>
                <w:noProof/>
                <w:lang w:eastAsia="zh-CN"/>
              </w:rPr>
              <w:t xml:space="preserve">.321,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2B60595D" w:rsidR="00D96E20" w:rsidRPr="00BE0D50" w:rsidRDefault="00DD28FB" w:rsidP="00497346">
            <w:pPr>
              <w:pStyle w:val="CRCoverPage"/>
              <w:spacing w:after="0"/>
              <w:ind w:left="100"/>
              <w:rPr>
                <w:noProof/>
                <w:highlight w:val="red"/>
              </w:rPr>
            </w:pPr>
            <w:ins w:id="3" w:author="Mihai Enescu - after RAN1#97" w:date="2019-05-14T19:26:00Z">
              <w:r>
                <w:rPr>
                  <w:noProof/>
                </w:rPr>
                <w:t xml:space="preserve">5.1, </w:t>
              </w:r>
            </w:ins>
            <w:r w:rsidR="007C40A7">
              <w:rPr>
                <w:noProof/>
              </w:rPr>
              <w:t xml:space="preserve">5.1.2.1, </w:t>
            </w:r>
            <w:ins w:id="4" w:author="Mihai Enescu - after RAN1#97" w:date="2019-05-16T07:13:00Z">
              <w:r w:rsidR="0016047A">
                <w:rPr>
                  <w:noProof/>
                </w:rPr>
                <w:t xml:space="preserve">5.1.4.1, </w:t>
              </w:r>
            </w:ins>
            <w:r w:rsidR="00497346">
              <w:rPr>
                <w:noProof/>
              </w:rPr>
              <w:t xml:space="preserve">5.1.4.2, </w:t>
            </w:r>
            <w:r w:rsidR="00317F9F">
              <w:rPr>
                <w:noProof/>
              </w:rPr>
              <w:t xml:space="preserve">5.1.4, </w:t>
            </w:r>
            <w:r w:rsidR="00497346">
              <w:rPr>
                <w:noProof/>
              </w:rPr>
              <w:t xml:space="preserve">5.1.5, </w:t>
            </w:r>
            <w:ins w:id="5" w:author="Mihai Enescu - after RAN1#97" w:date="2019-05-14T21:54:00Z">
              <w:r w:rsidR="00337E52">
                <w:rPr>
                  <w:noProof/>
                </w:rPr>
                <w:t xml:space="preserve">5.1.6.1.1, </w:t>
              </w:r>
            </w:ins>
            <w:r w:rsidR="00D12AC8">
              <w:rPr>
                <w:noProof/>
              </w:rPr>
              <w:t xml:space="preserve">5.1.6.1.3, </w:t>
            </w:r>
            <w:r w:rsidR="00B31DE3">
              <w:rPr>
                <w:noProof/>
              </w:rPr>
              <w:t xml:space="preserve">5.2.1.1, 5.2.1.2, </w:t>
            </w:r>
            <w:r w:rsidR="00497346">
              <w:rPr>
                <w:noProof/>
              </w:rPr>
              <w:t xml:space="preserve">5.2.1.4, </w:t>
            </w:r>
            <w:ins w:id="6" w:author="Mihai Enescu - after RAN1#97" w:date="2019-05-15T01:04:00Z">
              <w:r w:rsidR="00237680">
                <w:rPr>
                  <w:noProof/>
                </w:rPr>
                <w:t xml:space="preserve">5.2.1.4.2, </w:t>
              </w:r>
            </w:ins>
            <w:r w:rsidR="00497346">
              <w:rPr>
                <w:noProof/>
              </w:rPr>
              <w:t xml:space="preserve">5.2.1.5.1, 5.2.1.5.2, 5.2.1.6, </w:t>
            </w:r>
            <w:r w:rsidR="00B31DE3">
              <w:rPr>
                <w:noProof/>
              </w:rPr>
              <w:t xml:space="preserve">5.2.2.3.1, </w:t>
            </w:r>
            <w:r w:rsidR="00CF1B3E">
              <w:rPr>
                <w:noProof/>
              </w:rPr>
              <w:t xml:space="preserve">5.2.2.5, </w:t>
            </w:r>
            <w:r w:rsidR="00497346">
              <w:rPr>
                <w:noProof/>
              </w:rPr>
              <w:t xml:space="preserve">5.2.3, 5.2.4, </w:t>
            </w:r>
            <w:ins w:id="7" w:author="Mihai Enescu - after RAN1#97" w:date="2019-05-14T19:12:00Z">
              <w:r w:rsidR="00295FA9">
                <w:rPr>
                  <w:noProof/>
                </w:rPr>
                <w:t xml:space="preserve">5.3, </w:t>
              </w:r>
            </w:ins>
            <w:r w:rsidR="007C40A7">
              <w:rPr>
                <w:noProof/>
              </w:rPr>
              <w:t xml:space="preserve">6.1.2.1, </w:t>
            </w:r>
            <w:r w:rsidR="00A336F3">
              <w:rPr>
                <w:noProof/>
              </w:rPr>
              <w:t xml:space="preserve">6.1.2.3.1, </w:t>
            </w:r>
            <w:ins w:id="8" w:author="Mihai Enescu - after RAN1#97" w:date="2019-05-16T07:05:00Z">
              <w:r w:rsidR="00A96C5E">
                <w:rPr>
                  <w:noProof/>
                </w:rPr>
                <w:t xml:space="preserve">6.1.4.1, 6.1.4.2, </w:t>
              </w:r>
            </w:ins>
            <w:r w:rsidR="00EE2017">
              <w:rPr>
                <w:noProof/>
              </w:rPr>
              <w:t xml:space="preserve">6.1.5.1, </w:t>
            </w:r>
            <w:r w:rsidR="00497346">
              <w:rPr>
                <w:noProof/>
              </w:rPr>
              <w:t xml:space="preserve">6.2.1, </w:t>
            </w:r>
            <w:r w:rsidR="00CA0D4A">
              <w:rPr>
                <w:noProof/>
              </w:rPr>
              <w:t xml:space="preserve">6.2.2, </w:t>
            </w:r>
            <w:ins w:id="9" w:author="Mihai Enescu - after RAN1#97" w:date="2019-05-16T06:58:00Z">
              <w:r w:rsidR="00527923">
                <w:rPr>
                  <w:noProof/>
                </w:rPr>
                <w:t>6.2.3.2</w:t>
              </w:r>
            </w:ins>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10"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10"/>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D990D90" w14:textId="6AE22BF3" w:rsidR="006D37C1" w:rsidRPr="00BE61AD" w:rsidRDefault="006D37C1" w:rsidP="006D37C1">
      <w:pPr>
        <w:jc w:val="center"/>
        <w:rPr>
          <w:color w:val="FF0000"/>
        </w:rPr>
      </w:pPr>
      <w:bookmarkStart w:id="11" w:name="_Toc4508091"/>
      <w:bookmarkStart w:id="12" w:name="_Toc4508103"/>
      <w:r w:rsidRPr="00BE61AD">
        <w:rPr>
          <w:color w:val="FF0000"/>
        </w:rPr>
        <w:lastRenderedPageBreak/>
        <w:t>&lt;Unchanged part</w:t>
      </w:r>
      <w:r>
        <w:rPr>
          <w:color w:val="FF0000"/>
        </w:rPr>
        <w:t>s</w:t>
      </w:r>
      <w:r w:rsidRPr="00BE61AD">
        <w:rPr>
          <w:color w:val="FF0000"/>
        </w:rPr>
        <w:t xml:space="preserve"> omitted&gt;</w:t>
      </w:r>
    </w:p>
    <w:p w14:paraId="78329819" w14:textId="77777777" w:rsidR="00DD28FB" w:rsidRPr="0048482F" w:rsidRDefault="00DD28FB" w:rsidP="00DD28FB">
      <w:pPr>
        <w:rPr>
          <w:color w:val="000000"/>
        </w:rPr>
      </w:pPr>
    </w:p>
    <w:p w14:paraId="4801E959" w14:textId="77777777" w:rsidR="00DD28FB" w:rsidRPr="0048482F" w:rsidRDefault="00DD28FB" w:rsidP="00DD28FB">
      <w:pPr>
        <w:pStyle w:val="Heading1"/>
        <w:rPr>
          <w:color w:val="000000"/>
        </w:rPr>
      </w:pPr>
      <w:bookmarkStart w:id="13" w:name="_Toc4508087"/>
      <w:r w:rsidRPr="0048482F">
        <w:rPr>
          <w:color w:val="000000"/>
        </w:rPr>
        <w:t>5</w:t>
      </w:r>
      <w:r w:rsidRPr="0048482F">
        <w:rPr>
          <w:color w:val="000000"/>
        </w:rPr>
        <w:tab/>
        <w:t>Physical downlink shared channel related procedures</w:t>
      </w:r>
      <w:bookmarkEnd w:id="13"/>
    </w:p>
    <w:p w14:paraId="0C61D553" w14:textId="77777777" w:rsidR="00DD28FB" w:rsidRPr="0048482F" w:rsidRDefault="00DD28FB" w:rsidP="00DD28FB">
      <w:pPr>
        <w:pStyle w:val="Heading2"/>
        <w:rPr>
          <w:color w:val="000000"/>
        </w:rPr>
      </w:pPr>
      <w:bookmarkStart w:id="14" w:name="_Toc4508088"/>
      <w:r w:rsidRPr="0048482F">
        <w:rPr>
          <w:color w:val="000000"/>
        </w:rPr>
        <w:t>5.1</w:t>
      </w:r>
      <w:r w:rsidRPr="0048482F">
        <w:rPr>
          <w:color w:val="000000"/>
        </w:rPr>
        <w:tab/>
        <w:t>UE procedure for receiving the physical downlink shared channel</w:t>
      </w:r>
      <w:bookmarkEnd w:id="14"/>
    </w:p>
    <w:p w14:paraId="20418A66" w14:textId="77777777" w:rsidR="00DD28FB" w:rsidRPr="0048482F" w:rsidRDefault="00DD28FB" w:rsidP="00DD28FB">
      <w:bookmarkStart w:id="15"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5"/>
    <w:p w14:paraId="0D673C35" w14:textId="0292027C" w:rsidR="00DD28FB" w:rsidRPr="0048482F" w:rsidRDefault="00DD28FB" w:rsidP="00DD28F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rsidRPr="00DD28FB">
        <w:t xml:space="preserve">]. </w:t>
      </w:r>
      <w:ins w:id="16" w:author="Mihai Enescu - after RAN1#97" w:date="2019-05-14T19:26:00Z">
        <w:r w:rsidRPr="00DD28FB">
          <w:t xml:space="preserve">In a given scheduled cell, </w:t>
        </w:r>
        <w:del w:id="17" w:author="Nokia" w:date="2019-04-30T17:01:00Z">
          <w:r w:rsidRPr="00DD28FB" w:rsidDel="00A6439C">
            <w:delText>T</w:delText>
          </w:r>
        </w:del>
        <w:r w:rsidRPr="00DD28FB">
          <w:t>t</w:t>
        </w:r>
      </w:ins>
      <w:r w:rsidRPr="00DD28FB">
        <w:t>he</w:t>
      </w:r>
      <w:r w:rsidRPr="00146651">
        <w:t xml:space="preserv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DD28FB">
        <w:t xml:space="preserve">. </w:t>
      </w:r>
      <w:ins w:id="18" w:author="Mihai Enescu - after RAN1#97" w:date="2019-05-14T19:28:00Z">
        <w:r w:rsidRPr="00DD28FB">
          <w:t xml:space="preserve">In a given scheduled cell, </w:t>
        </w:r>
      </w:ins>
      <w:ins w:id="19" w:author="Mihai Enescu - after RAN1#97" w:date="2019-05-14T19:29:00Z">
        <w:r>
          <w:t>f</w:t>
        </w:r>
      </w:ins>
      <w:del w:id="20" w:author="Mihai Enescu - after RAN1#97" w:date="2019-05-14T19:29:00Z">
        <w:r w:rsidRPr="00DD28FB" w:rsidDel="00DD28FB">
          <w:delText>F</w:delText>
        </w:r>
      </w:del>
      <w:r w:rsidRPr="00DD28FB">
        <w:t>or any PDSCH corresponding to SI-RNTI, the UE is not expected to decode a re-transmission of an earlier PDSCH with</w:t>
      </w:r>
      <w:r w:rsidRPr="006A2239">
        <w:t xml:space="preserve">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01B9BA5D" w14:textId="77777777" w:rsidR="00DD28FB" w:rsidRPr="00BE61AD"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6026B4A3" w14:textId="7A65B8AD" w:rsidR="007C40A7" w:rsidRPr="0048482F" w:rsidRDefault="007C40A7" w:rsidP="007C40A7">
      <w:pPr>
        <w:pStyle w:val="Heading3"/>
        <w:rPr>
          <w:color w:val="000000"/>
        </w:rPr>
      </w:pPr>
      <w:r w:rsidRPr="0048482F">
        <w:rPr>
          <w:color w:val="000000"/>
        </w:rPr>
        <w:t>5.1.2</w:t>
      </w:r>
      <w:r w:rsidRPr="0048482F">
        <w:rPr>
          <w:color w:val="000000"/>
        </w:rPr>
        <w:tab/>
        <w:t>Resource allocation</w:t>
      </w:r>
      <w:bookmarkEnd w:id="11"/>
    </w:p>
    <w:p w14:paraId="47ECC355" w14:textId="77777777" w:rsidR="007C40A7" w:rsidRPr="0048482F" w:rsidRDefault="007C40A7" w:rsidP="007C40A7">
      <w:pPr>
        <w:pStyle w:val="Heading4"/>
        <w:rPr>
          <w:color w:val="000000"/>
        </w:rPr>
      </w:pPr>
      <w:bookmarkStart w:id="21" w:name="_Toc4508092"/>
      <w:r w:rsidRPr="0048482F">
        <w:rPr>
          <w:color w:val="000000"/>
        </w:rPr>
        <w:t>5.1.2.1</w:t>
      </w:r>
      <w:r w:rsidRPr="0048482F">
        <w:rPr>
          <w:color w:val="000000"/>
        </w:rPr>
        <w:tab/>
        <w:t>Resource allocation in time domain</w:t>
      </w:r>
      <w:bookmarkEnd w:id="21"/>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 id="_x0000_i1026" type="#_x0000_t75" style="width:77.25pt;height:37.5pt" o:ole="">
            <v:imagedata r:id="rId25" o:title=""/>
          </v:shape>
          <o:OLEObject Type="Embed" ProgID="Equation.3" ShapeID="_x0000_i1026" DrawAspect="Content" ObjectID="_1619615075" r:id="rId2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7" type="#_x0000_t75" style="width:29.25pt;height:15pt" o:ole="">
            <v:imagedata r:id="rId27" o:title=""/>
          </v:shape>
          <o:OLEObject Type="Embed" ProgID="Equation.DSMT4" ShapeID="_x0000_i1027" DrawAspect="Content" ObjectID="_1619615076" r:id="rId2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54499B50">
          <v:shape id="_x0000_i1028" type="#_x0000_t75" style="width:30pt;height:15pt" o:ole="">
            <v:imagedata r:id="rId29" o:title=""/>
          </v:shape>
          <o:OLEObject Type="Embed" ProgID="Equation.DSMT4" ShapeID="_x0000_i1028" DrawAspect="Content" ObjectID="_1619615077" r:id="rId30"/>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9" type="#_x0000_t75" style="width:43.5pt;height:15.75pt" o:ole="">
            <v:imagedata r:id="rId31" o:title=""/>
          </v:shape>
          <o:OLEObject Type="Embed" ProgID="Equation.3" ShapeID="_x0000_i1029" DrawAspect="Content" ObjectID="_1619615078" r:id="rId32"/>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30" type="#_x0000_t75" style="width:90pt;height:15.75pt" o:ole="">
            <v:imagedata r:id="rId33" o:title=""/>
          </v:shape>
          <o:OLEObject Type="Embed" ProgID="Equation.3" ShapeID="_x0000_i1030" DrawAspect="Content" ObjectID="_1619615079" r:id="rId34"/>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1" type="#_x0000_t75" style="width:145.5pt;height:15.75pt" o:ole="">
            <v:imagedata r:id="rId35" o:title=""/>
          </v:shape>
          <o:OLEObject Type="Embed" ProgID="Equation.3" ShapeID="_x0000_i1031" DrawAspect="Content" ObjectID="_1619615080" r:id="rId36"/>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2" type="#_x0000_t75" style="width:59.25pt;height:12pt" o:ole="">
            <v:imagedata r:id="rId37" o:title=""/>
          </v:shape>
          <o:OLEObject Type="Embed" ProgID="Equation.3" ShapeID="_x0000_i1032" DrawAspect="Content" ObjectID="_1619615081" r:id="rId38"/>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lastRenderedPageBreak/>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2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22"/>
    </w:tbl>
    <w:p w14:paraId="0F776CB9" w14:textId="77777777" w:rsidR="007C40A7" w:rsidRDefault="007C40A7" w:rsidP="007C40A7"/>
    <w:p w14:paraId="7392B066" w14:textId="43CDF8C1" w:rsidR="007C40A7" w:rsidRDefault="007C40A7" w:rsidP="007C40A7">
      <w:r w:rsidRPr="00562F3E">
        <w:t xml:space="preserve">When receiving PDSCH scheduled </w:t>
      </w:r>
      <w:r w:rsidRPr="007C40A7">
        <w:rPr>
          <w:color w:val="000000" w:themeColor="text1"/>
        </w:rPr>
        <w:t xml:space="preserve">by </w:t>
      </w:r>
      <w:ins w:id="23"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proofErr w:type="spellStart"/>
      <w:r>
        <w:rPr>
          <w:i/>
        </w:rPr>
        <w:t>sps</w:t>
      </w:r>
      <w:proofErr w:type="spellEnd"/>
      <w:r>
        <w:rPr>
          <w:i/>
        </w:rPr>
        <w:t>-C</w:t>
      </w:r>
      <w:r w:rsidRPr="00562F3E">
        <w:rPr>
          <w:i/>
        </w:rPr>
        <w:t>onfig</w:t>
      </w:r>
      <w:ins w:id="24" w:author="Mihai Enescu - after RAN1#97" w:date="2019-05-17T20:49:00Z">
        <w:r w:rsidR="000D5BDE">
          <w:rPr>
            <w:i/>
          </w:rPr>
          <w:t xml:space="preserve"> </w:t>
        </w:r>
        <w:r w:rsidR="000D5BDE">
          <w:t>and activated by DCI format 1_1</w:t>
        </w:r>
      </w:ins>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25"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25"/>
      <w:r w:rsidRPr="00B242D4">
        <w:t xml:space="preserve"> </w:t>
      </w:r>
    </w:p>
    <w:p w14:paraId="7C0F17EB" w14:textId="77777777" w:rsidR="007C40A7" w:rsidRPr="00647EF8" w:rsidRDefault="007C40A7" w:rsidP="007C40A7">
      <w:r w:rsidRPr="00C75837">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26" w:name="_Toc4508101"/>
      <w:bookmarkStart w:id="27" w:name="_Hlk5880161"/>
      <w:r>
        <w:rPr>
          <w:color w:val="000000"/>
        </w:rPr>
        <w:t>5.1.4</w:t>
      </w:r>
      <w:r>
        <w:rPr>
          <w:color w:val="000000"/>
        </w:rPr>
        <w:tab/>
        <w:t>PDSCH resource mapping</w:t>
      </w:r>
      <w:bookmarkEnd w:id="26"/>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lastRenderedPageBreak/>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28" w:name="_Toc4508102"/>
      <w:r>
        <w:rPr>
          <w:color w:val="000000"/>
        </w:rPr>
        <w:t>5.1.4.1</w:t>
      </w:r>
      <w:r>
        <w:rPr>
          <w:color w:val="000000"/>
        </w:rPr>
        <w:tab/>
        <w:t>PDSCH resource mapping with RB symbol level granularity</w:t>
      </w:r>
      <w:bookmarkEnd w:id="28"/>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proofErr w:type="spellStart"/>
      <w:r>
        <w:rPr>
          <w:i/>
        </w:rPr>
        <w:t>rateMatchPatternToAddModList</w:t>
      </w:r>
      <w:proofErr w:type="spellEnd"/>
      <w:r>
        <w:rPr>
          <w:i/>
        </w:rPr>
        <w:t xml:space="preserve"> </w:t>
      </w:r>
      <w:r>
        <w:t xml:space="preserve">given by </w:t>
      </w:r>
      <w:r>
        <w:rPr>
          <w:i/>
        </w:rPr>
        <w:t>PDSCH-Config</w:t>
      </w:r>
      <w:ins w:id="29"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ins>
      <w:proofErr w:type="spellEnd"/>
      <w:r>
        <w:t xml:space="preserve"> </w:t>
      </w:r>
      <w:r>
        <w:rPr>
          <w:rFonts w:eastAsia="SimSun"/>
        </w:rPr>
        <w:t xml:space="preserve">or by </w:t>
      </w:r>
      <w:proofErr w:type="spellStart"/>
      <w:r>
        <w:rPr>
          <w:rFonts w:eastAsia="SimSun"/>
          <w:i/>
        </w:rPr>
        <w:t>ServingCellConfigCommon</w:t>
      </w:r>
      <w:proofErr w:type="spellEnd"/>
      <w:r>
        <w:rPr>
          <w:rFonts w:eastAsia="SimSun"/>
        </w:rPr>
        <w:t xml:space="preserve"> and </w:t>
      </w:r>
      <w:r>
        <w:t xml:space="preserve">configuring up to 4 </w:t>
      </w:r>
      <w:proofErr w:type="spellStart"/>
      <w:r>
        <w:rPr>
          <w:i/>
        </w:rPr>
        <w:t>RateMatchPattern</w:t>
      </w:r>
      <w:proofErr w:type="spellEnd"/>
      <w:r>
        <w:rPr>
          <w:i/>
        </w:rPr>
        <w:t>(s)</w:t>
      </w:r>
      <w:r>
        <w:t xml:space="preserve"> </w:t>
      </w:r>
      <w:r>
        <w:rPr>
          <w:rFonts w:eastAsia="SimSun"/>
        </w:rPr>
        <w:t>per BWP and up to 4</w:t>
      </w:r>
      <w:r>
        <w:rPr>
          <w:rFonts w:eastAsia="SimSun"/>
          <w:i/>
        </w:rPr>
        <w:t xml:space="preserve"> </w:t>
      </w:r>
      <w:proofErr w:type="spellStart"/>
      <w:r>
        <w:rPr>
          <w:rFonts w:eastAsia="SimSun"/>
          <w:i/>
        </w:rPr>
        <w:t>RateMatchPattern</w:t>
      </w:r>
      <w:proofErr w:type="spellEnd"/>
      <w:r>
        <w:rPr>
          <w:rFonts w:eastAsia="SimSun"/>
          <w:i/>
        </w:rPr>
        <w:t xml:space="preserve">(s) </w:t>
      </w:r>
      <w:r>
        <w:rPr>
          <w:rFonts w:eastAsia="SimSun"/>
        </w:rPr>
        <w:t xml:space="preserve">per serving-cell. A </w:t>
      </w:r>
      <w:proofErr w:type="spellStart"/>
      <w:r>
        <w:rPr>
          <w:rFonts w:eastAsia="SimSun"/>
          <w:i/>
        </w:rPr>
        <w:t>RateMatchPattern</w:t>
      </w:r>
      <w:proofErr w:type="spellEnd"/>
      <w:r>
        <w:t xml:space="preserve"> may contain:</w:t>
      </w:r>
    </w:p>
    <w:p w14:paraId="4889E36B" w14:textId="6BD9A83E"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ins w:id="30"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ins>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w:t>
      </w:r>
      <w:ins w:id="31" w:author="Mihai Enescu - after RAN1#97" w:date="2019-05-16T07:14:00Z">
        <w:r w:rsidR="0016047A">
          <w:rPr>
            <w:lang w:val="en-US"/>
          </w:rPr>
          <w:t xml:space="preserve">, where P is the </w:t>
        </w:r>
        <w:r w:rsidR="000863AE">
          <w:rPr>
            <w:lang w:val="en-US"/>
          </w:rPr>
          <w:t>duration</w:t>
        </w:r>
        <w:r w:rsidR="0016047A">
          <w:rPr>
            <w:lang w:val="en-US"/>
          </w:rPr>
          <w:t xml:space="preserve"> of </w:t>
        </w:r>
        <w:proofErr w:type="spellStart"/>
        <w:r w:rsidR="0016047A" w:rsidRPr="00E65A95">
          <w:rPr>
            <w:i/>
          </w:rPr>
          <w:t>periodicityAndPattern</w:t>
        </w:r>
        <w:proofErr w:type="spellEnd"/>
        <w:r w:rsidR="0016047A">
          <w:rPr>
            <w:lang w:val="en-US"/>
          </w:rPr>
          <w:t xml:space="preserve"> in unit</w:t>
        </w:r>
        <w:r w:rsidR="000863AE">
          <w:rPr>
            <w:lang w:val="en-US"/>
          </w:rPr>
          <w:t>s</w:t>
        </w:r>
        <w:r w:rsidR="0016047A">
          <w:rPr>
            <w:lang w:val="en-US"/>
          </w:rPr>
          <w:t xml:space="preserve"> of </w:t>
        </w:r>
        <w:proofErr w:type="spellStart"/>
        <w:r w:rsidR="0016047A">
          <w:rPr>
            <w:lang w:val="en-US"/>
          </w:rPr>
          <w:t>ms</w:t>
        </w:r>
      </w:ins>
      <w:r>
        <w:rPr>
          <w:lang w:val="en-US"/>
        </w:rPr>
        <w:t>.</w:t>
      </w:r>
      <w:proofErr w:type="spellEnd"/>
      <w:r>
        <w:rPr>
          <w:lang w:val="en-US"/>
        </w:rPr>
        <w:t xml:space="preserve">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ins w:id="32"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33"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bookmarkEnd w:id="27"/>
    <w:p w14:paraId="789C8F71" w14:textId="27A994EA" w:rsidR="00497346" w:rsidRPr="0048482F" w:rsidRDefault="00497346" w:rsidP="00497346">
      <w:pPr>
        <w:pStyle w:val="Heading4"/>
        <w:rPr>
          <w:color w:val="000000"/>
        </w:rPr>
      </w:pPr>
      <w:r w:rsidRPr="0048482F">
        <w:rPr>
          <w:color w:val="000000"/>
        </w:rPr>
        <w:lastRenderedPageBreak/>
        <w:t>5.1.4.2</w:t>
      </w:r>
      <w:r w:rsidRPr="0048482F">
        <w:rPr>
          <w:color w:val="000000"/>
        </w:rPr>
        <w:tab/>
        <w:t>PDSCH resource mapping with RE level granularity</w:t>
      </w:r>
      <w:bookmarkEnd w:id="12"/>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proofErr w:type="spellStart"/>
      <w:r w:rsidR="00317F9F">
        <w:rPr>
          <w:i/>
        </w:rPr>
        <w:t>lte</w:t>
      </w:r>
      <w:proofErr w:type="spellEnd"/>
      <w:r w:rsidR="00317F9F">
        <w:rPr>
          <w:i/>
        </w:rPr>
        <w:t>-CRS-</w:t>
      </w:r>
      <w:proofErr w:type="spellStart"/>
      <w:r w:rsidR="00317F9F">
        <w:rPr>
          <w:i/>
        </w:rPr>
        <w:t>ToMatchAround</w:t>
      </w:r>
      <w:proofErr w:type="spellEnd"/>
      <w:r w:rsidR="00317F9F">
        <w:rPr>
          <w:i/>
        </w:rPr>
        <w:t xml:space="preserve"> </w:t>
      </w:r>
      <w:r w:rsidR="00317F9F">
        <w:t>in</w:t>
      </w:r>
      <w:r w:rsidR="00317F9F">
        <w:rPr>
          <w:i/>
        </w:rPr>
        <w:t xml:space="preserve"> </w:t>
      </w:r>
      <w:proofErr w:type="spellStart"/>
      <w:ins w:id="34" w:author="ZTE" w:date="2019-03-27T21:23:00Z">
        <w:r w:rsidR="00317F9F">
          <w:rPr>
            <w:rFonts w:hint="eastAsia"/>
            <w:i/>
            <w:iCs/>
          </w:rPr>
          <w:t>ServingCellConfig</w:t>
        </w:r>
        <w:proofErr w:type="spellEnd"/>
        <w:r w:rsidR="00317F9F">
          <w:rPr>
            <w:rFonts w:hint="eastAsia"/>
            <w:i/>
            <w:iCs/>
            <w:lang w:val="en-US" w:eastAsia="zh-CN"/>
          </w:rPr>
          <w:t xml:space="preserve"> </w:t>
        </w:r>
        <w:r w:rsidR="00317F9F">
          <w:rPr>
            <w:lang w:val="en-US" w:eastAsia="zh-CN"/>
          </w:rPr>
          <w:t>or</w:t>
        </w:r>
        <w:r w:rsidR="00317F9F">
          <w:rPr>
            <w:i/>
          </w:rPr>
          <w:t xml:space="preserve"> </w:t>
        </w:r>
      </w:ins>
      <w:proofErr w:type="spellStart"/>
      <w:r w:rsidR="00317F9F">
        <w:rPr>
          <w:i/>
        </w:rPr>
        <w:t>ServingCellConfigCommon</w:t>
      </w:r>
      <w:proofErr w:type="spellEnd"/>
      <w:r w:rsidR="00317F9F">
        <w:rPr>
          <w:i/>
        </w:rPr>
        <w:t xml:space="preserve">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consisting of LTE-CRS-</w:t>
      </w:r>
      <w:proofErr w:type="spellStart"/>
      <w:r w:rsidR="00317F9F">
        <w:t>vshift</w:t>
      </w:r>
      <w:proofErr w:type="spellEnd"/>
      <w:r w:rsidR="00317F9F">
        <w:t xml:space="preserve">(s), </w:t>
      </w:r>
      <w:proofErr w:type="spellStart"/>
      <w:r w:rsidR="00317F9F">
        <w:rPr>
          <w:i/>
        </w:rPr>
        <w:t>nrofCRS</w:t>
      </w:r>
      <w:proofErr w:type="spellEnd"/>
      <w:r w:rsidR="00317F9F">
        <w:rPr>
          <w:i/>
        </w:rPr>
        <w:t xml:space="preserve">-Ports </w:t>
      </w:r>
      <w:r w:rsidR="00317F9F">
        <w:t xml:space="preserve">consisting of LTE-CRS antenna ports 1, 2 or 4 ports, </w:t>
      </w:r>
      <w:proofErr w:type="spellStart"/>
      <w:r w:rsidR="00317F9F">
        <w:rPr>
          <w:i/>
        </w:rPr>
        <w:t>carrierFreqDL</w:t>
      </w:r>
      <w:proofErr w:type="spellEnd"/>
      <w:r w:rsidR="00317F9F">
        <w:t xml:space="preserve"> representing the LTE carrier centre subcarrier location determined by offset from (reference) point A, </w:t>
      </w:r>
      <w:proofErr w:type="spellStart"/>
      <w:r w:rsidR="00317F9F">
        <w:rPr>
          <w:i/>
        </w:rPr>
        <w:t>carrierBandwidthDL</w:t>
      </w:r>
      <w:proofErr w:type="spellEnd"/>
      <w:r w:rsidR="00317F9F">
        <w:rPr>
          <w:i/>
        </w:rPr>
        <w:t xml:space="preserve"> </w:t>
      </w:r>
      <w:r w:rsidR="00317F9F">
        <w:t xml:space="preserve">representing the LTE carrier bandwidth, and may also configure </w:t>
      </w:r>
      <w:proofErr w:type="spellStart"/>
      <w:r w:rsidR="00317F9F">
        <w:rPr>
          <w:i/>
        </w:rPr>
        <w:t>mbsfn-SubframeConfigList</w:t>
      </w:r>
      <w:proofErr w:type="spellEnd"/>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332A4D99" w14:textId="77777777" w:rsidR="00497346" w:rsidRDefault="00497346" w:rsidP="00497346">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5" w:name="_Hlk512445251"/>
      <w:r w:rsidRPr="00F35584">
        <w:rPr>
          <w:i/>
        </w:rPr>
        <w:t>ZP-CSI-RS-Resource</w:t>
      </w:r>
      <w:bookmarkEnd w:id="35"/>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6" w:name="_Hlk512443092"/>
      <w:r w:rsidRPr="00F35584">
        <w:rPr>
          <w:i/>
        </w:rPr>
        <w:t>PDSCH-</w:t>
      </w:r>
      <w:proofErr w:type="gramStart"/>
      <w:r w:rsidRPr="00F35584">
        <w:rPr>
          <w:i/>
        </w:rPr>
        <w:t>Config</w:t>
      </w:r>
      <w:bookmarkEnd w:id="36"/>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488ED4EB" w14:textId="5CB5C7FF"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ins w:id="37" w:author="Mihai Enescu" w:date="2019-04-12T08:14:00Z">
        <w:r w:rsidR="00BF325D">
          <w:rPr>
            <w:lang w:val="en-US"/>
          </w:rPr>
          <w:t>,</w:t>
        </w:r>
      </w:ins>
      <w:r w:rsidRPr="004E4451">
        <w:rPr>
          <w:lang w:val="en-US"/>
        </w:rPr>
        <w:t xml:space="preserve"> </w:t>
      </w:r>
      <w:ins w:id="38" w:author="Siva Muruganathan" w:date="2019-03-29T15:31:00Z">
        <w:del w:id="39" w:author="Mihai Enescu" w:date="2019-04-12T07:52:00Z">
          <w:r w:rsidDel="008526FF">
            <w:rPr>
              <w:lang w:val="en-US"/>
            </w:rPr>
            <w:delText xml:space="preserve">MAC CE </w:delText>
          </w:r>
        </w:del>
      </w:ins>
      <w:ins w:id="40" w:author="Mihai Enescu" w:date="2019-04-12T07:53:00Z">
        <w:r w:rsidR="008526FF">
          <w:rPr>
            <w:lang w:val="en-US"/>
          </w:rPr>
          <w:t xml:space="preserve">as described </w:t>
        </w:r>
      </w:ins>
      <w:ins w:id="41" w:author="Siva Muruganathan" w:date="2019-03-29T15:31:00Z">
        <w:r>
          <w:rPr>
            <w:lang w:val="en-US"/>
          </w:rPr>
          <w:t>in sub-clause 6.1.3.19 of</w:t>
        </w:r>
        <w:r w:rsidRPr="004E4451">
          <w:rPr>
            <w:lang w:val="en-US"/>
          </w:rPr>
          <w:t xml:space="preserve"> </w:t>
        </w:r>
      </w:ins>
      <w:r w:rsidRPr="004E4451">
        <w:rPr>
          <w:lang w:val="en-US"/>
        </w:rPr>
        <w:t>[10, TS 38.321]</w:t>
      </w:r>
      <w:ins w:id="42" w:author="Mihai Enescu" w:date="2019-04-12T08:14:00Z">
        <w:r w:rsidR="00BF325D">
          <w:rPr>
            <w:lang w:val="en-US"/>
          </w:rPr>
          <w:t>,</w:t>
        </w:r>
      </w:ins>
      <w:r w:rsidRPr="004E4451">
        <w:rPr>
          <w:lang w:val="en-US"/>
        </w:rPr>
        <w:t xml:space="preserve">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5379A20E"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ins w:id="43" w:author="Mihai Enescu" w:date="2019-04-12T08:14:00Z">
        <w:r w:rsidR="00BF325D">
          <w:rPr>
            <w:lang w:val="en-US"/>
          </w:rPr>
          <w:t>,</w:t>
        </w:r>
      </w:ins>
      <w:r w:rsidRPr="004E4451">
        <w:rPr>
          <w:lang w:val="en-US"/>
        </w:rPr>
        <w:t xml:space="preserve"> </w:t>
      </w:r>
      <w:ins w:id="44" w:author="Siva Muruganathan" w:date="2019-03-29T15:32:00Z">
        <w:del w:id="45" w:author="Mihai Enescu" w:date="2019-04-12T07:53:00Z">
          <w:r w:rsidDel="008526FF">
            <w:rPr>
              <w:lang w:val="en-US"/>
            </w:rPr>
            <w:delText xml:space="preserve">MAC CE </w:delText>
          </w:r>
        </w:del>
      </w:ins>
      <w:ins w:id="46" w:author="Mihai Enescu" w:date="2019-04-12T07:53:00Z">
        <w:r w:rsidR="008526FF">
          <w:rPr>
            <w:lang w:val="en-US"/>
          </w:rPr>
          <w:t xml:space="preserve">as described </w:t>
        </w:r>
      </w:ins>
      <w:ins w:id="47" w:author="Siva Muruganathan" w:date="2019-03-29T15:32:00Z">
        <w:r>
          <w:rPr>
            <w:lang w:val="en-US"/>
          </w:rPr>
          <w:t>in sub-clause 6.1.3.19</w:t>
        </w:r>
        <w:r w:rsidRPr="004E4451">
          <w:rPr>
            <w:lang w:val="en-US"/>
          </w:rPr>
          <w:t xml:space="preserve"> </w:t>
        </w:r>
      </w:ins>
      <w:ins w:id="48" w:author="Mihai Enescu" w:date="2019-04-12T08:14:00Z">
        <w:r w:rsidR="00BF325D">
          <w:rPr>
            <w:lang w:val="en-US"/>
          </w:rPr>
          <w:t xml:space="preserve">of </w:t>
        </w:r>
      </w:ins>
      <w:r w:rsidRPr="004E4451">
        <w:rPr>
          <w:lang w:val="en-US"/>
        </w:rPr>
        <w:t>[10, TS 38.321]</w:t>
      </w:r>
      <w:ins w:id="49" w:author="Mihai Enescu" w:date="2019-04-12T08:14:00Z">
        <w:r w:rsidR="00BF325D">
          <w:rPr>
            <w:lang w:val="en-US"/>
          </w:rPr>
          <w:t>,</w:t>
        </w:r>
      </w:ins>
      <w:r w:rsidRPr="004E4451">
        <w:rPr>
          <w:lang w:val="en-US"/>
        </w:rPr>
        <w:t xml:space="preserve">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50" w:name="_Toc45081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0"/>
    </w:p>
    <w:p w14:paraId="766124E5" w14:textId="73DA66BA"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ins w:id="51" w:author="Mihai Enescu - after RAN1#97" w:date="2019-05-15T00:58:00Z">
        <w:r w:rsidR="00BF57A9" w:rsidRPr="009B3681">
          <w:rPr>
            <w:color w:val="000000"/>
          </w:rPr>
          <w:t>, the DM-RS port of PDCCH or the CSI-RS port(s) of a CSI-RS resource</w:t>
        </w:r>
      </w:ins>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52" w:name="_Hlk500800106"/>
      <w:bookmarkStart w:id="53"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6C5EAE" w14:textId="30021EE5" w:rsidR="00497346" w:rsidRPr="0048482F" w:rsidRDefault="00497346" w:rsidP="00497346">
      <w:pPr>
        <w:rPr>
          <w:color w:val="000000"/>
        </w:rPr>
      </w:pPr>
      <w:bookmarkStart w:id="54" w:name="_Hlk500953403"/>
      <w:bookmarkEnd w:id="52"/>
      <w:bookmarkEnd w:id="5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ins w:id="55" w:author="Mihai Enescu" w:date="2019-04-12T07:54:00Z">
        <w:r w:rsidR="008526FF">
          <w:rPr>
            <w:color w:val="000000"/>
          </w:rPr>
          <w:t>,</w:t>
        </w:r>
      </w:ins>
      <w:r w:rsidRPr="0048482F">
        <w:rPr>
          <w:color w:val="000000"/>
        </w:rPr>
        <w:t xml:space="preserve"> </w:t>
      </w:r>
      <w:ins w:id="56" w:author="Siva Muruganathan" w:date="2019-03-29T15:34:00Z">
        <w:del w:id="57" w:author="Mihai Enescu" w:date="2019-04-12T07:53:00Z">
          <w:r w:rsidDel="008526FF">
            <w:rPr>
              <w:color w:val="000000"/>
            </w:rPr>
            <w:delText xml:space="preserve">MAC CE </w:delText>
          </w:r>
        </w:del>
      </w:ins>
      <w:ins w:id="58" w:author="Mihai Enescu" w:date="2019-04-12T07:54:00Z">
        <w:r w:rsidR="008526FF">
          <w:rPr>
            <w:color w:val="000000"/>
          </w:rPr>
          <w:t>as described in</w:t>
        </w:r>
      </w:ins>
      <w:ins w:id="59" w:author="Siva Muruganathan" w:date="2019-03-29T15:34:00Z">
        <w:del w:id="60" w:author="Mihai Enescu" w:date="2019-04-12T07:54:00Z">
          <w:r w:rsidDel="008526FF">
            <w:rPr>
              <w:color w:val="000000"/>
            </w:rPr>
            <w:delText>of</w:delText>
          </w:r>
        </w:del>
        <w:r>
          <w:rPr>
            <w:color w:val="000000"/>
          </w:rPr>
          <w:t xml:space="preserve"> sub-clause 6.1.3.14</w:t>
        </w:r>
        <w:r w:rsidRPr="0048482F">
          <w:rPr>
            <w:color w:val="000000"/>
          </w:rPr>
          <w:t xml:space="preserve"> </w:t>
        </w:r>
      </w:ins>
      <w:ins w:id="61" w:author="Mihai Enescu" w:date="2019-04-12T07:54:00Z">
        <w:r w:rsidR="008526FF">
          <w:rPr>
            <w:color w:val="000000"/>
          </w:rPr>
          <w:t xml:space="preserve">of </w:t>
        </w:r>
      </w:ins>
      <w:r w:rsidRPr="0048482F">
        <w:rPr>
          <w:color w:val="000000"/>
        </w:rPr>
        <w:t>[10, TS 38.321]</w:t>
      </w:r>
      <w:ins w:id="62" w:author="Mihai Enescu" w:date="2019-04-12T07:54:00Z">
        <w:r w:rsidR="008526FF">
          <w:rPr>
            <w:color w:val="000000"/>
          </w:rPr>
          <w:t>,</w:t>
        </w:r>
      </w:ins>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54"/>
    <w:p w14:paraId="435426E8" w14:textId="77777777" w:rsidR="0083312C" w:rsidRPr="0048482F" w:rsidRDefault="0083312C" w:rsidP="0083312C">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E656A40" w14:textId="77777777" w:rsidR="0083312C" w:rsidRPr="00AB3B05" w:rsidRDefault="0083312C" w:rsidP="0083312C">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3"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63"/>
    </w:p>
    <w:p w14:paraId="63A9D62A" w14:textId="0C7EA366" w:rsidR="0083312C" w:rsidRDefault="0083312C" w:rsidP="0083312C">
      <w:pPr>
        <w:rPr>
          <w:color w:val="000000"/>
        </w:rPr>
      </w:pPr>
      <w:bookmarkStart w:id="64" w:name="_Hlk498002628"/>
      <w:bookmarkStart w:id="65"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expected to prioritize the reception of PDCCH associated with that CORESET. This also applies to the intra-band CA </w:t>
      </w:r>
      <w:r w:rsidRPr="00B40C36">
        <w:rPr>
          <w:color w:val="000000"/>
        </w:rPr>
        <w:lastRenderedPageBreak/>
        <w:t>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w:t>
      </w:r>
      <w:ins w:id="66" w:author="ZTE" w:date="2019-05-15T07:12:00Z">
        <w:r>
          <w:rPr>
            <w:color w:val="000000"/>
          </w:rPr>
          <w:t xml:space="preserve">for the </w:t>
        </w:r>
      </w:ins>
      <w:ins w:id="67" w:author="ZTE" w:date="2019-05-15T07:10:00Z">
        <w:r>
          <w:rPr>
            <w:color w:val="000000"/>
          </w:rPr>
          <w:t xml:space="preserve">serving cell of </w:t>
        </w:r>
      </w:ins>
      <w:ins w:id="68" w:author="ZTE" w:date="2019-05-15T07:12:00Z">
        <w:r>
          <w:rPr>
            <w:color w:val="000000"/>
          </w:rPr>
          <w:t>scheduled PDSCH</w:t>
        </w:r>
      </w:ins>
      <w:r w:rsidRPr="00DF6D72">
        <w:rPr>
          <w:color w:val="000000"/>
        </w:rPr>
        <w:t xml:space="preserve"> </w:t>
      </w:r>
      <w:r>
        <w:rPr>
          <w:color w:val="000000"/>
        </w:rPr>
        <w:t>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78A53655" w14:textId="77777777" w:rsidR="008F1409" w:rsidRPr="00F666C6" w:rsidRDefault="008F1409" w:rsidP="008F1409">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5224520" w14:textId="77777777" w:rsidR="008F1409" w:rsidRDefault="008F1409" w:rsidP="008F1409">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EC2CC58" w14:textId="77777777" w:rsidR="008F1409" w:rsidRPr="00252357" w:rsidRDefault="008F1409" w:rsidP="008F1409">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52261F37" w14:textId="77777777" w:rsidR="008F1409" w:rsidRPr="00F666C6" w:rsidRDefault="008F1409" w:rsidP="008F1409">
      <w:r w:rsidRPr="00F666C6">
        <w:t xml:space="preserve">For an aperiodic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31E31B10" w14:textId="79B32E8C" w:rsidR="00802D8F" w:rsidRDefault="00802D8F" w:rsidP="00802D8F">
      <w:pPr>
        <w:jc w:val="center"/>
        <w:rPr>
          <w:color w:val="FF0000"/>
        </w:rPr>
      </w:pPr>
      <w:bookmarkStart w:id="69" w:name="_Toc4508117"/>
      <w:bookmarkEnd w:id="64"/>
      <w:bookmarkEnd w:id="65"/>
      <w:r w:rsidRPr="00BE61AD">
        <w:rPr>
          <w:color w:val="FF0000"/>
        </w:rPr>
        <w:t>&lt;Unchanged part</w:t>
      </w:r>
      <w:r>
        <w:rPr>
          <w:color w:val="FF0000"/>
        </w:rPr>
        <w:t>s</w:t>
      </w:r>
      <w:r w:rsidRPr="00BE61AD">
        <w:rPr>
          <w:color w:val="FF0000"/>
        </w:rPr>
        <w:t xml:space="preserve"> omitted&gt;</w:t>
      </w:r>
    </w:p>
    <w:p w14:paraId="34A1713C" w14:textId="77777777" w:rsidR="002B660C" w:rsidRDefault="002B660C" w:rsidP="002B660C">
      <w:pPr>
        <w:pStyle w:val="Heading5"/>
        <w:rPr>
          <w:color w:val="000000"/>
        </w:rPr>
      </w:pPr>
      <w:bookmarkStart w:id="70" w:name="_Toc4508107"/>
      <w:r>
        <w:rPr>
          <w:color w:val="000000"/>
        </w:rPr>
        <w:t>5.1.6.1.1</w:t>
      </w:r>
      <w:r>
        <w:rPr>
          <w:color w:val="000000"/>
        </w:rPr>
        <w:tab/>
        <w:t>CSI-RS for tracking</w:t>
      </w:r>
      <w:bookmarkEnd w:id="70"/>
    </w:p>
    <w:p w14:paraId="3081D833" w14:textId="77777777" w:rsidR="002B660C" w:rsidRDefault="002B660C" w:rsidP="002B660C">
      <w:bookmarkStart w:id="71" w:name="_Hlk513060382"/>
      <w:r>
        <w:t xml:space="preserve">A UE in RRC connected mode is expected to receive the higher layer UE specific configuration of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w:t>
      </w:r>
    </w:p>
    <w:bookmarkEnd w:id="71"/>
    <w:p w14:paraId="004FE85C" w14:textId="77777777" w:rsidR="002B660C" w:rsidRDefault="002B660C" w:rsidP="002B660C">
      <w:r>
        <w:t xml:space="preserve">For </w:t>
      </w:r>
      <w:proofErr w:type="gramStart"/>
      <w:r>
        <w:t>a</w:t>
      </w:r>
      <w:proofErr w:type="gramEnd"/>
      <w:r>
        <w:t xml:space="preserve"> </w:t>
      </w:r>
      <w:r>
        <w:rPr>
          <w:i/>
        </w:rPr>
        <w:t>NZP-CSI-RS-</w:t>
      </w:r>
      <w:proofErr w:type="spellStart"/>
      <w:r>
        <w:rPr>
          <w:i/>
        </w:rPr>
        <w:t>ResourceSet</w:t>
      </w:r>
      <w:proofErr w:type="spellEnd"/>
      <w:r>
        <w:t xml:space="preserve"> configured with the higher layer parameter </w:t>
      </w:r>
      <w:proofErr w:type="spellStart"/>
      <w:r>
        <w:rPr>
          <w:i/>
        </w:rPr>
        <w:t>trs</w:t>
      </w:r>
      <w:proofErr w:type="spellEnd"/>
      <w:r>
        <w:rPr>
          <w:i/>
        </w:rPr>
        <w:t>-Info</w:t>
      </w:r>
      <w:r>
        <w:t xml:space="preserve">, the UE shall assume the antenna port with the same port index of the configured NZP CSI-RS resources in the </w:t>
      </w:r>
      <w:r>
        <w:rPr>
          <w:i/>
        </w:rPr>
        <w:t>NZP-CSI-RS-</w:t>
      </w:r>
      <w:proofErr w:type="spellStart"/>
      <w:r>
        <w:rPr>
          <w:i/>
        </w:rPr>
        <w:t>ResourceSet</w:t>
      </w:r>
      <w:proofErr w:type="spellEnd"/>
      <w:r>
        <w:t xml:space="preserve"> is the same. For frequency range 1, the UE may be configured with one or more NZP CSI-RS set(s), where </w:t>
      </w:r>
      <w:proofErr w:type="gramStart"/>
      <w:r>
        <w:t>a</w:t>
      </w:r>
      <w:proofErr w:type="gramEnd"/>
      <w:r>
        <w:t xml:space="preserve"> </w:t>
      </w:r>
      <w:r>
        <w:rPr>
          <w:i/>
        </w:rPr>
        <w:t>NZP-CSI-RS-</w:t>
      </w:r>
      <w:proofErr w:type="spellStart"/>
      <w:r>
        <w:rPr>
          <w:i/>
        </w:rPr>
        <w:t>ResourceSet</w:t>
      </w:r>
      <w:proofErr w:type="spellEnd"/>
      <w:r>
        <w:t xml:space="preserve"> consists of four periodic NZP CSI-RS resources in two consecutive slots with two periodic NZP CSI-RS resources in each slot. For frequency range 2 the UE may be configured with one or more NZP CSI-RS set(s), where </w:t>
      </w:r>
      <w:proofErr w:type="gramStart"/>
      <w:r>
        <w:t>a</w:t>
      </w:r>
      <w:proofErr w:type="gramEnd"/>
      <w:r>
        <w:t xml:space="preserve"> </w:t>
      </w:r>
      <w:r>
        <w:rPr>
          <w:i/>
        </w:rPr>
        <w:t>NZP-CSI-RS-</w:t>
      </w:r>
      <w:proofErr w:type="spellStart"/>
      <w:r>
        <w:rPr>
          <w:i/>
        </w:rPr>
        <w:t>ResourceSet</w:t>
      </w:r>
      <w:proofErr w:type="spellEnd"/>
      <w:r>
        <w:t xml:space="preserve"> consists of two periodic CSI-RS resources in one slot or with a </w:t>
      </w:r>
      <w:r>
        <w:rPr>
          <w:i/>
        </w:rPr>
        <w:t>NZP-CSI-RS-</w:t>
      </w:r>
      <w:proofErr w:type="spellStart"/>
      <w:r>
        <w:rPr>
          <w:i/>
        </w:rPr>
        <w:t>ResourceSet</w:t>
      </w:r>
      <w:proofErr w:type="spellEnd"/>
      <w:r>
        <w:t xml:space="preserve"> of four periodic NZP CSI-RS resources in two consecutive slots with two periodic NZP CSI-RS resources in each slot. </w:t>
      </w:r>
    </w:p>
    <w:p w14:paraId="1491BE02" w14:textId="77777777" w:rsidR="002B660C" w:rsidRDefault="002B660C" w:rsidP="002B660C">
      <w:bookmarkStart w:id="72" w:name="_Hlk512260067"/>
      <w:bookmarkStart w:id="73" w:name="_Hlk513180296"/>
      <w:r>
        <w:t xml:space="preserve">A UE configured with </w:t>
      </w:r>
      <w:r>
        <w:rPr>
          <w:i/>
        </w:rPr>
        <w:t>NZP-CSI-RS-</w:t>
      </w:r>
      <w:proofErr w:type="spellStart"/>
      <w:r>
        <w:rPr>
          <w:i/>
        </w:rPr>
        <w:t>ResourceSet</w:t>
      </w:r>
      <w:proofErr w:type="spellEnd"/>
      <w:r>
        <w:rPr>
          <w:i/>
        </w:rPr>
        <w:t>(s)</w:t>
      </w:r>
      <w:r>
        <w:t xml:space="preserve"> configured with higher layer parameter </w:t>
      </w:r>
      <w:proofErr w:type="spellStart"/>
      <w:r>
        <w:rPr>
          <w:i/>
        </w:rPr>
        <w:t>trs</w:t>
      </w:r>
      <w:proofErr w:type="spellEnd"/>
      <w:r>
        <w:rPr>
          <w:i/>
        </w:rPr>
        <w:t>-Info</w:t>
      </w:r>
      <w:r>
        <w:t xml:space="preserve"> may have the CSI-RS resources configured as:</w:t>
      </w:r>
    </w:p>
    <w:p w14:paraId="36330920" w14:textId="77777777" w:rsidR="002B660C" w:rsidRDefault="002B660C" w:rsidP="002B660C">
      <w:pPr>
        <w:pStyle w:val="B1"/>
      </w:pPr>
      <w:r>
        <w:t>-</w:t>
      </w:r>
      <w:r>
        <w:tab/>
        <w:t xml:space="preserve">Periodic, with the CSI-RS resources in the </w:t>
      </w:r>
      <w:r>
        <w:rPr>
          <w:i/>
        </w:rPr>
        <w:t>NZP-CSI-RS-</w:t>
      </w:r>
      <w:proofErr w:type="spellStart"/>
      <w:r>
        <w:rPr>
          <w:i/>
        </w:rPr>
        <w:t>ResourceSet</w:t>
      </w:r>
      <w:proofErr w:type="spellEnd"/>
      <w:r>
        <w:t xml:space="preserve"> configured with same periodicity, bandwidth and subcarrier location</w:t>
      </w:r>
    </w:p>
    <w:p w14:paraId="5EF1F3E2" w14:textId="77777777" w:rsidR="002B660C" w:rsidRDefault="002B660C" w:rsidP="002B660C">
      <w:pPr>
        <w:pStyle w:val="B1"/>
      </w:pPr>
      <w:r>
        <w:t>-</w:t>
      </w:r>
      <w:r>
        <w:tab/>
        <w:t xml:space="preserve">Periodic CSI-RS resource in one set and aperiodic CSI-RS resources in a second set, with the aperiodic CSI-RS and periodic CSI-RS resource having the same bandwidth (with same RB </w:t>
      </w:r>
      <w:proofErr w:type="gramStart"/>
      <w:r>
        <w:t>location)and</w:t>
      </w:r>
      <w:proofErr w:type="gramEnd"/>
      <w:r>
        <w:t xml:space="preserve"> the aperiodic CSI-RS being 'QCL-Type-A' and 'QCL-</w:t>
      </w:r>
      <w:proofErr w:type="spellStart"/>
      <w:r>
        <w:t>TypeD</w:t>
      </w:r>
      <w:proofErr w:type="spellEnd"/>
      <w:r>
        <w:t xml:space="preserve">', where applicable, with the periodic CSI-RS resources. For frequency range 2, </w:t>
      </w:r>
      <w:r>
        <w:rPr>
          <w:lang w:val="en-US"/>
        </w:rPr>
        <w:t>t</w:t>
      </w:r>
      <w:r>
        <w:t>he UE does not expect that the scheduling offset between</w:t>
      </w:r>
      <w:r>
        <w:rPr>
          <w:lang w:val="en-US"/>
        </w:rPr>
        <w:t xml:space="preserve"> </w:t>
      </w:r>
      <w:r>
        <w:t xml:space="preserve">the last symbol of the PDCCH carrying the triggering DCI and the first symbol of the aperiodic CSI-RS resources is smaller than the UE reported </w:t>
      </w:r>
      <w:proofErr w:type="spellStart"/>
      <w:r>
        <w:rPr>
          <w:i/>
        </w:rPr>
        <w:t>ThresholdSched</w:t>
      </w:r>
      <w:proofErr w:type="spellEnd"/>
      <w:r>
        <w:rPr>
          <w:i/>
        </w:rPr>
        <w:t>-Offset</w:t>
      </w:r>
      <w: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Pr>
          <w:i/>
        </w:rPr>
        <w:t>aperiodicTriggeringOffset</w:t>
      </w:r>
      <w:proofErr w:type="spellEnd"/>
      <w:r>
        <w:t xml:space="preserve"> indicates the triggering offset for the first slot for the first two CSI-RS resources in the set.</w:t>
      </w:r>
    </w:p>
    <w:bookmarkEnd w:id="72"/>
    <w:bookmarkEnd w:id="73"/>
    <w:p w14:paraId="032620AA" w14:textId="77777777" w:rsidR="002B660C" w:rsidRDefault="002B660C" w:rsidP="002B660C">
      <w:pPr>
        <w:rPr>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that is linked to a </w:t>
      </w:r>
      <w:r>
        <w:rPr>
          <w:i/>
          <w:color w:val="000000"/>
        </w:rPr>
        <w:t>CSI-</w:t>
      </w:r>
      <w:proofErr w:type="spellStart"/>
      <w:r>
        <w:rPr>
          <w:i/>
          <w:color w:val="000000"/>
        </w:rPr>
        <w:t>ResourceConfig</w:t>
      </w:r>
      <w:proofErr w:type="spellEnd"/>
      <w:r>
        <w:rPr>
          <w:color w:val="000000"/>
        </w:rPr>
        <w:t xml:space="preserve"> containing an </w:t>
      </w:r>
      <w:r>
        <w:rPr>
          <w:i/>
          <w:color w:val="000000"/>
        </w:rPr>
        <w:t>NZP-CSI-RS-</w:t>
      </w:r>
      <w:proofErr w:type="spellStart"/>
      <w:r>
        <w:rPr>
          <w:i/>
          <w:color w:val="000000"/>
        </w:rPr>
        <w:t>ResourceSet</w:t>
      </w:r>
      <w:proofErr w:type="spellEnd"/>
      <w:r>
        <w:rPr>
          <w:color w:val="000000"/>
        </w:rPr>
        <w:t xml:space="preserve"> configured with </w:t>
      </w:r>
      <w:proofErr w:type="spellStart"/>
      <w:r>
        <w:rPr>
          <w:i/>
          <w:color w:val="000000"/>
        </w:rPr>
        <w:t>trs</w:t>
      </w:r>
      <w:proofErr w:type="spellEnd"/>
      <w:r>
        <w:rPr>
          <w:i/>
          <w:color w:val="000000"/>
        </w:rPr>
        <w:t>-Info</w:t>
      </w:r>
      <w:r>
        <w:rPr>
          <w:color w:val="000000"/>
        </w:rPr>
        <w:t xml:space="preserve"> and with the </w:t>
      </w:r>
      <w:r>
        <w:rPr>
          <w:i/>
          <w:color w:val="000000"/>
        </w:rPr>
        <w:t>CSI-</w:t>
      </w:r>
      <w:proofErr w:type="spellStart"/>
      <w:r>
        <w:rPr>
          <w:i/>
          <w:color w:val="000000"/>
        </w:rPr>
        <w:t>ReportConfig</w:t>
      </w:r>
      <w:proofErr w:type="spellEnd"/>
      <w:r>
        <w:rPr>
          <w:color w:val="000000"/>
        </w:rPr>
        <w:t xml:space="preserve"> configured with the higher layer parameter </w:t>
      </w:r>
      <w:proofErr w:type="spellStart"/>
      <w:r>
        <w:rPr>
          <w:i/>
          <w:color w:val="000000"/>
        </w:rPr>
        <w:t>timeRestrictionForChannelMeasurements</w:t>
      </w:r>
      <w:proofErr w:type="spellEnd"/>
      <w:r>
        <w:rPr>
          <w:color w:val="000000"/>
        </w:rPr>
        <w:t xml:space="preserve"> set to 'configured'.</w:t>
      </w:r>
    </w:p>
    <w:p w14:paraId="68BFBB06" w14:textId="77777777" w:rsidR="002B660C" w:rsidRDefault="002B660C" w:rsidP="002B660C">
      <w:pPr>
        <w:rPr>
          <w:i/>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other than 'none' for aperiodic NZP CSI-RS resource set configured with </w:t>
      </w:r>
      <w:proofErr w:type="spellStart"/>
      <w:r>
        <w:rPr>
          <w:i/>
          <w:color w:val="000000"/>
        </w:rPr>
        <w:t>trs</w:t>
      </w:r>
      <w:proofErr w:type="spellEnd"/>
      <w:r>
        <w:rPr>
          <w:i/>
          <w:color w:val="000000"/>
        </w:rPr>
        <w:t>-Info.</w:t>
      </w:r>
    </w:p>
    <w:p w14:paraId="1E76C7E6" w14:textId="77777777" w:rsidR="002B660C" w:rsidRDefault="002B660C" w:rsidP="002B660C">
      <w:pPr>
        <w:rPr>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for periodic NZP CSI-RS resource set configured with </w:t>
      </w:r>
      <w:proofErr w:type="spellStart"/>
      <w:r>
        <w:rPr>
          <w:i/>
          <w:color w:val="000000"/>
        </w:rPr>
        <w:t>trs</w:t>
      </w:r>
      <w:proofErr w:type="spellEnd"/>
      <w:r>
        <w:rPr>
          <w:i/>
          <w:color w:val="000000"/>
        </w:rPr>
        <w:t>-Info</w:t>
      </w:r>
      <w:r>
        <w:rPr>
          <w:color w:val="000000"/>
        </w:rPr>
        <w:t>.</w:t>
      </w:r>
    </w:p>
    <w:p w14:paraId="4DDF908E" w14:textId="77777777" w:rsidR="002B660C" w:rsidRDefault="002B660C" w:rsidP="002B660C">
      <w:pPr>
        <w:rPr>
          <w:color w:val="000000"/>
        </w:rPr>
      </w:pPr>
      <w:r>
        <w:rPr>
          <w:color w:val="000000"/>
        </w:rPr>
        <w:t xml:space="preserve">A UE does not expect to be configured with </w:t>
      </w:r>
      <w:proofErr w:type="gramStart"/>
      <w:r>
        <w:rPr>
          <w:color w:val="000000"/>
        </w:rPr>
        <w:t>a</w:t>
      </w:r>
      <w:proofErr w:type="gramEnd"/>
      <w:r>
        <w:rPr>
          <w:color w:val="000000"/>
        </w:rPr>
        <w:t xml:space="preserve"> </w:t>
      </w:r>
      <w:r>
        <w:rPr>
          <w:i/>
          <w:color w:val="000000"/>
        </w:rPr>
        <w:t>NZP-CSI-RS-</w:t>
      </w:r>
      <w:proofErr w:type="spellStart"/>
      <w:r>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-Info</w:t>
      </w:r>
      <w:r>
        <w:rPr>
          <w:color w:val="000000"/>
        </w:rPr>
        <w:t xml:space="preserve"> and </w:t>
      </w:r>
      <w:r>
        <w:rPr>
          <w:i/>
          <w:color w:val="000000"/>
        </w:rPr>
        <w:t>repetition</w:t>
      </w:r>
      <w:r>
        <w:rPr>
          <w:color w:val="000000"/>
        </w:rPr>
        <w:t>.</w:t>
      </w:r>
    </w:p>
    <w:p w14:paraId="14B974CD" w14:textId="77777777" w:rsidR="002B660C" w:rsidRDefault="002B660C" w:rsidP="002B660C">
      <w:pPr>
        <w:rPr>
          <w:color w:val="000000"/>
        </w:rPr>
      </w:pPr>
      <w:r>
        <w:rPr>
          <w:color w:val="000000"/>
        </w:rPr>
        <w:t xml:space="preserve">Each CSI-RS resource, defined in Subclause 7.4.1.5.3 of [4, TS 38.211], is configured by the higher layer parameter </w:t>
      </w:r>
      <w:r>
        <w:rPr>
          <w:i/>
          <w:color w:val="000000"/>
        </w:rPr>
        <w:t>NZP-CSI-RS-Resource</w:t>
      </w:r>
      <w:r>
        <w:rPr>
          <w:color w:val="000000"/>
        </w:rPr>
        <w:t xml:space="preserve"> with the following restrictions:</w:t>
      </w:r>
    </w:p>
    <w:p w14:paraId="29C28E74" w14:textId="77777777" w:rsidR="002B660C" w:rsidRDefault="002B660C" w:rsidP="002B660C">
      <w:pPr>
        <w:pStyle w:val="B1"/>
        <w:rPr>
          <w:color w:val="000000"/>
        </w:rPr>
      </w:pPr>
      <w:r>
        <w:rPr>
          <w:color w:val="000000"/>
        </w:rPr>
        <w:lastRenderedPageBreak/>
        <w:t>-</w:t>
      </w:r>
      <w:r>
        <w:rPr>
          <w:color w:val="000000"/>
        </w:rPr>
        <w:tab/>
        <w:t xml:space="preserve">the time-domain locations of the two CSI-RS resources in a slot, or of the four CSI-RS resources in two consecutive slots (which are the same across two consecutive slots), as defined by higher layer parameter </w:t>
      </w:r>
      <w:r>
        <w:rPr>
          <w:i/>
          <w:color w:val="000000"/>
        </w:rPr>
        <w:t>CSI-RS-</w:t>
      </w:r>
      <w:proofErr w:type="spellStart"/>
      <w:r>
        <w:rPr>
          <w:i/>
          <w:color w:val="000000"/>
        </w:rPr>
        <w:t>resourceMapping</w:t>
      </w:r>
      <w:proofErr w:type="spellEnd"/>
      <w:r>
        <w:rPr>
          <w:color w:val="000000"/>
        </w:rPr>
        <w:t>, is given by one of</w:t>
      </w:r>
    </w:p>
    <w:p w14:paraId="27DFB18A" w14:textId="77777777" w:rsidR="002B660C" w:rsidRDefault="002B660C" w:rsidP="002B660C">
      <w:pPr>
        <w:pStyle w:val="B2"/>
      </w:pPr>
      <w:r>
        <w:t>-</w:t>
      </w:r>
      <w:r>
        <w:tab/>
      </w:r>
      <w:r>
        <w:rPr>
          <w:position w:val="-10"/>
        </w:rPr>
        <w:object w:dxaOrig="705" w:dyaOrig="315" w14:anchorId="617C7727">
          <v:shape id="_x0000_i1033" type="#_x0000_t75" style="width:35.25pt;height:15.75pt" o:ole="">
            <v:imagedata r:id="rId39" o:title=""/>
          </v:shape>
          <o:OLEObject Type="Embed" ProgID="Equation.3" ShapeID="_x0000_i1033" DrawAspect="Content" ObjectID="_1619615082" r:id="rId40"/>
        </w:object>
      </w:r>
      <w:r>
        <w:t xml:space="preserve">, </w:t>
      </w:r>
      <w:r>
        <w:rPr>
          <w:position w:val="-10"/>
        </w:rPr>
        <w:object w:dxaOrig="705" w:dyaOrig="315" w14:anchorId="7EF40F3F">
          <v:shape id="_x0000_i1034" type="#_x0000_t75" style="width:35.25pt;height:15.75pt" o:ole="">
            <v:imagedata r:id="rId41" o:title=""/>
          </v:shape>
          <o:OLEObject Type="Embed" ProgID="Equation.3" ShapeID="_x0000_i1034" DrawAspect="Content" ObjectID="_1619615083" r:id="rId42"/>
        </w:object>
      </w:r>
      <w:r>
        <w:t>, or</w:t>
      </w:r>
      <w:r>
        <w:rPr>
          <w:position w:val="-10"/>
        </w:rPr>
        <w:object w:dxaOrig="810" w:dyaOrig="315" w14:anchorId="73F9DC4B">
          <v:shape id="_x0000_i1035" type="#_x0000_t75" style="width:39.75pt;height:15.75pt" o:ole="">
            <v:imagedata r:id="rId43" o:title=""/>
          </v:shape>
          <o:OLEObject Type="Embed" ProgID="Equation.3" ShapeID="_x0000_i1035" DrawAspect="Content" ObjectID="_1619615084" r:id="rId44"/>
        </w:object>
      </w:r>
      <w:r>
        <w:t xml:space="preserve"> for frequency range 1 and frequency range 2,</w:t>
      </w:r>
    </w:p>
    <w:p w14:paraId="4BAAB3DA" w14:textId="77777777" w:rsidR="002B660C" w:rsidRDefault="002B660C" w:rsidP="002B660C">
      <w:pPr>
        <w:pStyle w:val="B2"/>
      </w:pPr>
      <w:r>
        <w:t>-</w:t>
      </w:r>
      <w:r>
        <w:tab/>
      </w:r>
      <w:r>
        <w:rPr>
          <w:position w:val="-10"/>
        </w:rPr>
        <w:object w:dxaOrig="705" w:dyaOrig="315" w14:anchorId="5385258D">
          <v:shape id="_x0000_i1036" type="#_x0000_t75" style="width:35.25pt;height:15.75pt" o:ole="">
            <v:imagedata r:id="rId45" o:title=""/>
          </v:shape>
          <o:OLEObject Type="Embed" ProgID="Equation.3" ShapeID="_x0000_i1036" DrawAspect="Content" ObjectID="_1619615085" r:id="rId46"/>
        </w:object>
      </w:r>
      <w:r>
        <w:t xml:space="preserve">, </w:t>
      </w:r>
      <w:r>
        <w:rPr>
          <w:position w:val="-10"/>
        </w:rPr>
        <w:object w:dxaOrig="615" w:dyaOrig="315" w14:anchorId="35FE7940">
          <v:shape id="_x0000_i1037" type="#_x0000_t75" style="width:30.75pt;height:15.75pt" o:ole="">
            <v:imagedata r:id="rId47" o:title=""/>
          </v:shape>
          <o:OLEObject Type="Embed" ProgID="Equation.3" ShapeID="_x0000_i1037" DrawAspect="Content" ObjectID="_1619615086" r:id="rId48"/>
        </w:object>
      </w:r>
      <w:r>
        <w:t xml:space="preserve">, </w:t>
      </w:r>
      <w:r>
        <w:rPr>
          <w:position w:val="-10"/>
        </w:rPr>
        <w:object w:dxaOrig="705" w:dyaOrig="315" w14:anchorId="7E7E5CB8">
          <v:shape id="_x0000_i1038" type="#_x0000_t75" style="width:35.25pt;height:15.75pt" o:ole="">
            <v:imagedata r:id="rId49" o:title=""/>
          </v:shape>
          <o:OLEObject Type="Embed" ProgID="Equation.3" ShapeID="_x0000_i1038" DrawAspect="Content" ObjectID="_1619615087" r:id="rId50"/>
        </w:object>
      </w:r>
      <w:r>
        <w:t xml:space="preserve">, </w:t>
      </w:r>
      <w:r>
        <w:rPr>
          <w:position w:val="-10"/>
        </w:rPr>
        <w:object w:dxaOrig="690" w:dyaOrig="315" w14:anchorId="50B80231">
          <v:shape id="_x0000_i1039" type="#_x0000_t75" style="width:34.5pt;height:15.75pt" o:ole="">
            <v:imagedata r:id="rId51" o:title=""/>
          </v:shape>
          <o:OLEObject Type="Embed" ProgID="Equation.3" ShapeID="_x0000_i1039" DrawAspect="Content" ObjectID="_1619615088" r:id="rId52"/>
        </w:object>
      </w:r>
      <w:r>
        <w:t xml:space="preserve">, </w:t>
      </w:r>
      <w:r>
        <w:rPr>
          <w:position w:val="-10"/>
        </w:rPr>
        <w:object w:dxaOrig="750" w:dyaOrig="315" w14:anchorId="3E38FBAD">
          <v:shape id="_x0000_i1040" type="#_x0000_t75" style="width:37.5pt;height:15.75pt" o:ole="">
            <v:imagedata r:id="rId53" o:title=""/>
          </v:shape>
          <o:OLEObject Type="Embed" ProgID="Equation.3" ShapeID="_x0000_i1040" DrawAspect="Content" ObjectID="_1619615089" r:id="rId54"/>
        </w:object>
      </w:r>
      <w:r>
        <w:t xml:space="preserve">, </w:t>
      </w:r>
      <w:r>
        <w:rPr>
          <w:position w:val="-10"/>
        </w:rPr>
        <w:object w:dxaOrig="750" w:dyaOrig="315" w14:anchorId="2B1BE893">
          <v:shape id="_x0000_i1041" type="#_x0000_t75" style="width:37.5pt;height:15.75pt" o:ole="">
            <v:imagedata r:id="rId55" o:title=""/>
          </v:shape>
          <o:OLEObject Type="Embed" ProgID="Equation.3" ShapeID="_x0000_i1041" DrawAspect="Content" ObjectID="_1619615090" r:id="rId56"/>
        </w:object>
      </w:r>
      <w:r>
        <w:t xml:space="preserve"> or </w:t>
      </w:r>
      <w:r>
        <w:rPr>
          <w:position w:val="-10"/>
        </w:rPr>
        <w:object w:dxaOrig="750" w:dyaOrig="315" w14:anchorId="68B6293D">
          <v:shape id="_x0000_i1042" type="#_x0000_t75" style="width:37.5pt;height:15.75pt" o:ole="">
            <v:imagedata r:id="rId57" o:title=""/>
          </v:shape>
          <o:OLEObject Type="Embed" ProgID="Equation.3" ShapeID="_x0000_i1042" DrawAspect="Content" ObjectID="_1619615091" r:id="rId58"/>
        </w:object>
      </w:r>
      <w:r>
        <w:t xml:space="preserve"> for frequency range 2.</w:t>
      </w:r>
    </w:p>
    <w:p w14:paraId="6EC29F4A" w14:textId="77777777" w:rsidR="002B660C" w:rsidRDefault="002B660C" w:rsidP="002B660C">
      <w:pPr>
        <w:pStyle w:val="B1"/>
        <w:rPr>
          <w:color w:val="000000"/>
        </w:rPr>
      </w:pPr>
      <w:r>
        <w:rPr>
          <w:color w:val="000000"/>
        </w:rPr>
        <w:t>-</w:t>
      </w:r>
      <w:r>
        <w:rPr>
          <w:color w:val="000000"/>
        </w:rPr>
        <w:tab/>
        <w:t xml:space="preserve">a single port CSI-RS resource with density </w:t>
      </w:r>
      <w:r>
        <w:rPr>
          <w:color w:val="000000"/>
          <w:position w:val="-10"/>
        </w:rPr>
        <w:object w:dxaOrig="495" w:dyaOrig="270" w14:anchorId="2F590132">
          <v:shape id="_x0000_i1043" type="#_x0000_t75" style="width:24.75pt;height:13.5pt" o:ole="">
            <v:imagedata r:id="rId59" o:title=""/>
          </v:shape>
          <o:OLEObject Type="Embed" ProgID="Equation.3" ShapeID="_x0000_i1043" DrawAspect="Content" ObjectID="_1619615092" r:id="rId60"/>
        </w:object>
      </w:r>
      <w:r>
        <w:rPr>
          <w:color w:val="000000"/>
        </w:rPr>
        <w:t xml:space="preserve"> given by Table 7.4.1.5.3-1</w:t>
      </w:r>
      <w:r>
        <w:t xml:space="preserve"> from [4, TS 38.211] </w:t>
      </w:r>
      <w:r>
        <w:rPr>
          <w:color w:val="000000"/>
        </w:rPr>
        <w:t xml:space="preserve">and higher layer parameter </w:t>
      </w:r>
      <w:r>
        <w:rPr>
          <w:i/>
          <w:color w:val="000000"/>
        </w:rPr>
        <w:t xml:space="preserve">density </w:t>
      </w:r>
      <w:r>
        <w:rPr>
          <w:color w:val="000000"/>
        </w:rPr>
        <w:t>configured by</w:t>
      </w:r>
      <w:r>
        <w:rPr>
          <w:i/>
          <w:color w:val="000000"/>
        </w:rPr>
        <w:t xml:space="preserve"> </w:t>
      </w:r>
      <w:r>
        <w:rPr>
          <w:i/>
        </w:rPr>
        <w:t>CSI-RS-</w:t>
      </w:r>
      <w:proofErr w:type="spellStart"/>
      <w:r>
        <w:rPr>
          <w:i/>
        </w:rPr>
        <w:t>ResourceMapping</w:t>
      </w:r>
      <w:proofErr w:type="spellEnd"/>
      <w:r>
        <w:rPr>
          <w:i/>
          <w:color w:val="000000"/>
        </w:rPr>
        <w:t>.</w:t>
      </w:r>
    </w:p>
    <w:p w14:paraId="3B65C5B5" w14:textId="77777777" w:rsidR="002B660C" w:rsidRDefault="002B660C" w:rsidP="002B660C">
      <w:pPr>
        <w:pStyle w:val="B1"/>
        <w:rPr>
          <w:color w:val="000000"/>
        </w:rPr>
      </w:pPr>
      <w:r>
        <w:rPr>
          <w:color w:val="000000"/>
        </w:rPr>
        <w:t>-</w:t>
      </w:r>
      <w:r>
        <w:rPr>
          <w:color w:val="000000"/>
        </w:rPr>
        <w:tab/>
        <w:t xml:space="preserve">the bandwidth of the CSI-RS resource, as given by the higher layer parameter </w:t>
      </w:r>
      <w:proofErr w:type="spellStart"/>
      <w:r>
        <w:rPr>
          <w:i/>
          <w:color w:val="000000"/>
        </w:rPr>
        <w:t>freqBand</w:t>
      </w:r>
      <w:proofErr w:type="spellEnd"/>
      <w:r>
        <w:rPr>
          <w:i/>
          <w:color w:val="000000"/>
        </w:rPr>
        <w:t xml:space="preserve"> </w:t>
      </w:r>
      <w:r>
        <w:rPr>
          <w:color w:val="000000"/>
        </w:rPr>
        <w:t>configured by</w:t>
      </w:r>
      <w:r>
        <w:rPr>
          <w:i/>
          <w:color w:val="000000"/>
        </w:rPr>
        <w:t xml:space="preserve"> </w:t>
      </w:r>
      <w:r>
        <w:rPr>
          <w:i/>
        </w:rPr>
        <w:t>CSI-RS-</w:t>
      </w:r>
      <w:proofErr w:type="spellStart"/>
      <w:r>
        <w:rPr>
          <w:i/>
        </w:rPr>
        <w:t>ResourceMapping</w:t>
      </w:r>
      <w:proofErr w:type="spellEnd"/>
      <w:r>
        <w:rPr>
          <w:color w:val="000000"/>
        </w:rPr>
        <w:t xml:space="preserve">, is the minimum of 52 and </w:t>
      </w:r>
      <m:oMath>
        <m:sSubSup>
          <m:sSubSupPr>
            <m:ctrlPr>
              <w:ins w:id="74" w:author="Chuangxin" w:date="2019-04-26T10:42:00Z">
                <w:rPr>
                  <w:rFonts w:ascii="Cambria Math" w:eastAsia="SimSun" w:hAnsi="Cambria Math" w:hint="eastAsia"/>
                  <w:lang w:val="en-US" w:eastAsia="zh-CN"/>
                </w:rPr>
              </w:ins>
            </m:ctrlPr>
          </m:sSubSupPr>
          <m:e>
            <m:r>
              <w:ins w:id="75" w:author="Chuangxin" w:date="2019-04-26T10:42:00Z">
                <m:rPr>
                  <m:sty m:val="p"/>
                </m:rPr>
                <w:rPr>
                  <w:rFonts w:ascii="Cambria Math" w:eastAsia="SimSun" w:hAnsi="Cambria Math" w:hint="eastAsia"/>
                  <w:lang w:val="en-US" w:eastAsia="zh-CN"/>
                </w:rPr>
                <m:t>N</m:t>
              </w:ins>
            </m:r>
          </m:e>
          <m:sub>
            <m:r>
              <w:ins w:id="76" w:author="Chuangxin" w:date="2019-04-26T10:42:00Z">
                <m:rPr>
                  <m:nor/>
                </m:rPr>
                <w:rPr>
                  <w:rFonts w:ascii="Cambria Math" w:eastAsia="SimSun" w:hAnsi="Cambria Math" w:hint="eastAsia"/>
                  <w:lang w:val="en-US" w:eastAsia="zh-CN"/>
                </w:rPr>
                <m:t>BWP,i</m:t>
              </w:ins>
            </m:r>
          </m:sub>
          <m:sup>
            <m:r>
              <w:ins w:id="77" w:author="Chuangxin" w:date="2019-04-26T10:42:00Z">
                <m:rPr>
                  <m:nor/>
                </m:rPr>
                <w:rPr>
                  <w:rFonts w:ascii="Cambria Math" w:eastAsia="SimSun" w:hAnsi="Cambria Math" w:hint="eastAsia"/>
                  <w:lang w:val="en-US" w:eastAsia="zh-CN"/>
                </w:rPr>
                <m:t>size</m:t>
              </w:ins>
            </m:r>
          </m:sup>
        </m:sSubSup>
      </m:oMath>
      <w:del w:id="78" w:author="Chuangxin" w:date="2019-04-26T10:42:00Z">
        <w:r>
          <w:rPr>
            <w:color w:val="000000"/>
            <w:position w:val="-10"/>
          </w:rPr>
          <w:object w:dxaOrig="615" w:dyaOrig="345" w14:anchorId="048FB48F">
            <v:shape id="_x0000_i1044" type="#_x0000_t75" style="width:30.75pt;height:17.25pt" o:ole="">
              <v:imagedata r:id="rId61" o:title=""/>
            </v:shape>
            <o:OLEObject Type="Embed" ProgID="Equation.3" ShapeID="_x0000_i1044" DrawAspect="Content" ObjectID="_1619615093" r:id="rId62"/>
          </w:object>
        </w:r>
      </w:del>
      <w:r>
        <w:rPr>
          <w:color w:val="000000"/>
        </w:rPr>
        <w:t xml:space="preserve"> resource blocks, or is equal to </w:t>
      </w:r>
      <m:oMath>
        <m:sSubSup>
          <m:sSubSupPr>
            <m:ctrlPr>
              <w:ins w:id="79" w:author="Chuangxin" w:date="2019-04-26T10:42:00Z">
                <w:rPr>
                  <w:rFonts w:ascii="Cambria Math" w:eastAsia="SimSun" w:hAnsi="Cambria Math" w:hint="eastAsia"/>
                  <w:lang w:val="en-US" w:eastAsia="zh-CN"/>
                </w:rPr>
              </w:ins>
            </m:ctrlPr>
          </m:sSubSupPr>
          <m:e>
            <m:r>
              <w:ins w:id="80" w:author="Chuangxin" w:date="2019-04-26T10:42:00Z">
                <m:rPr>
                  <m:sty m:val="p"/>
                </m:rPr>
                <w:rPr>
                  <w:rFonts w:ascii="Cambria Math" w:eastAsia="SimSun" w:hAnsi="Cambria Math" w:hint="eastAsia"/>
                  <w:lang w:val="en-US" w:eastAsia="zh-CN"/>
                </w:rPr>
                <m:t>N</m:t>
              </w:ins>
            </m:r>
          </m:e>
          <m:sub>
            <m:r>
              <w:ins w:id="81" w:author="Chuangxin" w:date="2019-04-26T10:42:00Z">
                <m:rPr>
                  <m:nor/>
                </m:rPr>
                <w:rPr>
                  <w:rFonts w:ascii="Cambria Math" w:eastAsia="SimSun" w:hAnsi="Cambria Math" w:hint="eastAsia"/>
                  <w:lang w:val="en-US" w:eastAsia="zh-CN"/>
                </w:rPr>
                <m:t>BWP,i</m:t>
              </w:ins>
            </m:r>
          </m:sub>
          <m:sup>
            <m:r>
              <w:ins w:id="82" w:author="Chuangxin" w:date="2019-04-26T10:42:00Z">
                <m:rPr>
                  <m:nor/>
                </m:rPr>
                <w:rPr>
                  <w:rFonts w:ascii="Cambria Math" w:eastAsia="SimSun" w:hAnsi="Cambria Math" w:hint="eastAsia"/>
                  <w:lang w:val="en-US" w:eastAsia="zh-CN"/>
                </w:rPr>
                <m:t>size</m:t>
              </w:ins>
            </m:r>
          </m:sup>
        </m:sSubSup>
      </m:oMath>
      <w:del w:id="83" w:author="Chuangxin" w:date="2019-04-26T10:42:00Z">
        <w:r>
          <w:rPr>
            <w:color w:val="000000"/>
            <w:position w:val="-10"/>
          </w:rPr>
          <w:object w:dxaOrig="615" w:dyaOrig="345" w14:anchorId="180E79D0">
            <v:shape id="_x0000_i1045" type="#_x0000_t75" style="width:30.75pt;height:17.25pt" o:ole="">
              <v:imagedata r:id="rId61" o:title=""/>
            </v:shape>
            <o:OLEObject Type="Embed" ProgID="Equation.3" ShapeID="_x0000_i1045" DrawAspect="Content" ObjectID="_1619615094" r:id="rId63"/>
          </w:object>
        </w:r>
      </w:del>
      <w:r>
        <w:rPr>
          <w:color w:val="000000"/>
        </w:rPr>
        <w:t xml:space="preserve"> resource blocks</w:t>
      </w:r>
    </w:p>
    <w:p w14:paraId="4A5E72EA" w14:textId="77777777" w:rsidR="002B660C" w:rsidRDefault="002B660C" w:rsidP="002B660C">
      <w:pPr>
        <w:pStyle w:val="B1"/>
        <w:rPr>
          <w:color w:val="000000"/>
        </w:rPr>
      </w:pPr>
      <w:r>
        <w:rPr>
          <w:color w:val="000000"/>
        </w:rPr>
        <w:t>-</w:t>
      </w:r>
      <w:r>
        <w:rPr>
          <w:color w:val="000000"/>
        </w:rPr>
        <w:tab/>
        <w:t xml:space="preserve">the UE is not expected to be configured with the periodicity of </w:t>
      </w:r>
      <w:r>
        <w:rPr>
          <w:color w:val="000000"/>
          <w:position w:val="-6"/>
        </w:rPr>
        <w:object w:dxaOrig="675" w:dyaOrig="315" w14:anchorId="7E63EC50">
          <v:shape id="_x0000_i1046" type="#_x0000_t75" style="width:33.75pt;height:15.75pt" o:ole="">
            <v:imagedata r:id="rId64" o:title=""/>
          </v:shape>
          <o:OLEObject Type="Embed" ProgID="Equation.3" ShapeID="_x0000_i1046" DrawAspect="Content" ObjectID="_1619615095" r:id="rId65"/>
        </w:object>
      </w:r>
      <w:r>
        <w:rPr>
          <w:color w:val="000000"/>
        </w:rPr>
        <w:t xml:space="preserve"> slots if the bandwidth of CSI-RS resource is larger than 52 resource blocks.</w:t>
      </w:r>
    </w:p>
    <w:p w14:paraId="246B63C2" w14:textId="77777777" w:rsidR="002B660C" w:rsidRDefault="002B660C" w:rsidP="002B660C">
      <w:pPr>
        <w:pStyle w:val="B1"/>
        <w:rPr>
          <w:color w:val="000000"/>
        </w:rPr>
      </w:pPr>
      <w:r>
        <w:rPr>
          <w:color w:val="000000"/>
        </w:rPr>
        <w:t>-</w:t>
      </w:r>
      <w:r>
        <w:rPr>
          <w:color w:val="000000"/>
        </w:rPr>
        <w:tab/>
        <w:t xml:space="preserve">the periodicity and slot offset for periodic NZP CSI-RS resources, as given by the higher layer parameter </w:t>
      </w:r>
      <w:proofErr w:type="spellStart"/>
      <w:r>
        <w:rPr>
          <w:i/>
          <w:color w:val="000000"/>
        </w:rPr>
        <w:t>periodicityAndOffset</w:t>
      </w:r>
      <w:proofErr w:type="spellEnd"/>
      <w:r>
        <w:rPr>
          <w:i/>
          <w:color w:val="000000"/>
        </w:rPr>
        <w:t xml:space="preserve"> </w:t>
      </w:r>
      <w:r>
        <w:rPr>
          <w:color w:val="000000"/>
        </w:rPr>
        <w:t>configured b</w:t>
      </w:r>
      <w:r>
        <w:rPr>
          <w:i/>
          <w:color w:val="000000"/>
        </w:rPr>
        <w:t xml:space="preserve">y </w:t>
      </w:r>
      <w:r>
        <w:rPr>
          <w:i/>
        </w:rPr>
        <w:t>NZP-CSI-RS-Resource</w:t>
      </w:r>
      <w:r>
        <w:rPr>
          <w:color w:val="000000"/>
        </w:rPr>
        <w:t xml:space="preserve">, is one of </w:t>
      </w:r>
      <w:r>
        <w:rPr>
          <w:color w:val="000000"/>
          <w:position w:val="-14"/>
        </w:rPr>
        <w:object w:dxaOrig="585" w:dyaOrig="390" w14:anchorId="5A6DAB67">
          <v:shape id="_x0000_i1047" type="#_x0000_t75" style="width:29.25pt;height:19.5pt" o:ole="">
            <v:imagedata r:id="rId66" o:title=""/>
          </v:shape>
          <o:OLEObject Type="Embed" ProgID="Equation.3" ShapeID="_x0000_i1047" DrawAspect="Content" ObjectID="_1619615096" r:id="rId67"/>
        </w:object>
      </w:r>
      <w:r>
        <w:rPr>
          <w:color w:val="000000"/>
        </w:rPr>
        <w:t xml:space="preserve">slots where </w:t>
      </w:r>
      <w:r>
        <w:rPr>
          <w:color w:val="000000"/>
          <w:position w:val="-14"/>
        </w:rPr>
        <w:object w:dxaOrig="525" w:dyaOrig="345" w14:anchorId="3C556F73">
          <v:shape id="_x0000_i1048" type="#_x0000_t75" style="width:26.25pt;height:17.25pt" o:ole="">
            <v:imagedata r:id="rId68" o:title=""/>
          </v:shape>
          <o:OLEObject Type="Embed" ProgID="Equation.3" ShapeID="_x0000_i1048" DrawAspect="Content" ObjectID="_1619615097" r:id="rId69"/>
        </w:object>
      </w:r>
      <w:r>
        <w:rPr>
          <w:color w:val="000000"/>
        </w:rPr>
        <w:t xml:space="preserve">10, 20, 40, or 80 and where µ is defined in Subclause 4.3 of [4, TS 38.211]. </w:t>
      </w:r>
    </w:p>
    <w:p w14:paraId="6A0DBD1F" w14:textId="46DEE0C5" w:rsidR="002B660C" w:rsidRDefault="002B660C" w:rsidP="002B660C">
      <w:pPr>
        <w:jc w:val="center"/>
        <w:rPr>
          <w:ins w:id="84" w:author="Mihai Enescu - after RAN1#97" w:date="2019-05-14T21:55:00Z"/>
          <w:color w:val="FF0000"/>
        </w:rPr>
      </w:pPr>
      <w:r>
        <w:rPr>
          <w:color w:val="000000"/>
        </w:rPr>
        <w:t>-</w:t>
      </w:r>
      <w:r>
        <w:rPr>
          <w:color w:val="000000"/>
        </w:rPr>
        <w:tab/>
        <w:t xml:space="preserve">same </w:t>
      </w:r>
      <w:proofErr w:type="spellStart"/>
      <w:r>
        <w:rPr>
          <w:i/>
          <w:color w:val="000000"/>
        </w:rPr>
        <w:t>powerControlOffset</w:t>
      </w:r>
      <w:proofErr w:type="spellEnd"/>
      <w:r>
        <w:rPr>
          <w:color w:val="000000"/>
        </w:rPr>
        <w:t xml:space="preserve"> and </w:t>
      </w:r>
      <w:proofErr w:type="spellStart"/>
      <w:r>
        <w:rPr>
          <w:i/>
          <w:color w:val="000000"/>
        </w:rPr>
        <w:t>powerControlOffsetSS</w:t>
      </w:r>
      <w:proofErr w:type="spellEnd"/>
      <w:r>
        <w:rPr>
          <w:i/>
          <w:color w:val="000000"/>
        </w:rPr>
        <w:t xml:space="preserve"> </w:t>
      </w:r>
      <w:r>
        <w:rPr>
          <w:color w:val="000000"/>
        </w:rPr>
        <w:t>given by</w:t>
      </w:r>
      <w:r>
        <w:rPr>
          <w:i/>
          <w:color w:val="000000"/>
        </w:rPr>
        <w:t xml:space="preserve"> </w:t>
      </w:r>
      <w:bookmarkStart w:id="85" w:name="_Hlk512448230"/>
      <w:r>
        <w:rPr>
          <w:i/>
        </w:rPr>
        <w:t>NZP-CSI-RS-Resource</w:t>
      </w:r>
      <w:bookmarkEnd w:id="85"/>
      <w:r>
        <w:rPr>
          <w:color w:val="000000"/>
        </w:rPr>
        <w:t xml:space="preserve"> value across all resources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p>
    <w:p w14:paraId="02A17325" w14:textId="77777777" w:rsidR="001323F8" w:rsidRPr="0048482F" w:rsidRDefault="001323F8" w:rsidP="001323F8">
      <w:pPr>
        <w:pStyle w:val="Heading5"/>
        <w:rPr>
          <w:color w:val="000000"/>
        </w:rPr>
      </w:pPr>
      <w:bookmarkStart w:id="86" w:name="_Toc4508109"/>
      <w:r w:rsidRPr="0048482F">
        <w:rPr>
          <w:color w:val="000000"/>
        </w:rPr>
        <w:t>5.1.6.1.</w:t>
      </w:r>
      <w:r>
        <w:rPr>
          <w:color w:val="000000"/>
        </w:rPr>
        <w:t>3</w:t>
      </w:r>
      <w:r w:rsidRPr="0048482F">
        <w:rPr>
          <w:color w:val="000000"/>
        </w:rPr>
        <w:tab/>
        <w:t xml:space="preserve">CSI-RS for </w:t>
      </w:r>
      <w:r>
        <w:rPr>
          <w:color w:val="000000"/>
        </w:rPr>
        <w:t>mobility</w:t>
      </w:r>
      <w:bookmarkEnd w:id="86"/>
    </w:p>
    <w:p w14:paraId="06CAF6A3" w14:textId="77777777" w:rsidR="001323F8" w:rsidRDefault="001323F8" w:rsidP="001323F8">
      <w:bookmarkStart w:id="87"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3364746E" w14:textId="77777777" w:rsidR="001323F8" w:rsidRDefault="001323F8" w:rsidP="001323F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2FD366AF" w14:textId="77777777" w:rsidR="001323F8" w:rsidRDefault="001323F8" w:rsidP="001323F8">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5C172426" w14:textId="77777777" w:rsidR="001323F8" w:rsidRDefault="001323F8" w:rsidP="001323F8">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7ED29C75" w14:textId="77777777" w:rsidR="001323F8" w:rsidRDefault="001323F8" w:rsidP="001323F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bookmarkEnd w:id="87"/>
    <w:p w14:paraId="1884CF5F" w14:textId="77777777" w:rsidR="001323F8" w:rsidRDefault="001323F8" w:rsidP="001323F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A143592" w14:textId="77777777" w:rsidR="001323F8" w:rsidRDefault="001323F8" w:rsidP="001323F8">
      <w:pPr>
        <w:pStyle w:val="B1"/>
      </w:pPr>
      <w:r>
        <w:rPr>
          <w:rFonts w:eastAsia="Malgun Gothic"/>
        </w:rPr>
        <w:t>-</w:t>
      </w:r>
      <w:r>
        <w:rPr>
          <w:rFonts w:eastAsia="Malgun Gothic"/>
        </w:rPr>
        <w:tab/>
      </w:r>
      <w:r>
        <w:t xml:space="preserve">with no more than 96 CSI-RS resources </w:t>
      </w:r>
      <w:ins w:id="88" w:author="Intel" w:date="2019-03-28T18:16:00Z">
        <w:r>
          <w:t xml:space="preserve">per higher layer parameter </w:t>
        </w:r>
        <w:proofErr w:type="spellStart"/>
        <w:r w:rsidRPr="007E72B8">
          <w:rPr>
            <w:i/>
          </w:rPr>
          <w:t>MeasObjectNR</w:t>
        </w:r>
        <w:proofErr w:type="spellEnd"/>
        <w:r>
          <w:t xml:space="preserve"> </w:t>
        </w:r>
      </w:ins>
      <w:r>
        <w:t xml:space="preserve">when all CSI-RS resources </w:t>
      </w:r>
      <w:ins w:id="89" w:author="Intel" w:date="2019-03-28T18:15:00Z">
        <w:r>
          <w:t xml:space="preserve">configured by the same higher layer parameter </w:t>
        </w:r>
        <w:proofErr w:type="spellStart"/>
        <w:r w:rsidRPr="007E72B8">
          <w:rPr>
            <w:i/>
          </w:rPr>
          <w:t>MeasObjectNR</w:t>
        </w:r>
      </w:ins>
      <w:proofErr w:type="spellEnd"/>
      <w:del w:id="90" w:author="Intel" w:date="2019-03-28T18:15:00Z">
        <w:r w:rsidDel="007E72B8">
          <w:delText>per frequency layer</w:delText>
        </w:r>
      </w:del>
      <w:r>
        <w:t xml:space="preserve"> have been configured with </w:t>
      </w:r>
      <w:proofErr w:type="spellStart"/>
      <w:r>
        <w:rPr>
          <w:i/>
          <w:iCs/>
        </w:rPr>
        <w:t>associatedSSB</w:t>
      </w:r>
      <w:proofErr w:type="spellEnd"/>
      <w:r>
        <w:t xml:space="preserve">, or, </w:t>
      </w:r>
    </w:p>
    <w:p w14:paraId="3457F583" w14:textId="77777777" w:rsidR="001323F8" w:rsidRDefault="001323F8" w:rsidP="001323F8">
      <w:pPr>
        <w:pStyle w:val="B1"/>
      </w:pPr>
      <w:r>
        <w:t xml:space="preserve"> </w:t>
      </w:r>
      <w:r>
        <w:rPr>
          <w:rFonts w:eastAsia="Malgun Gothic"/>
        </w:rPr>
        <w:t>-</w:t>
      </w:r>
      <w:r>
        <w:rPr>
          <w:rFonts w:eastAsia="Malgun Gothic"/>
        </w:rPr>
        <w:tab/>
      </w:r>
      <w:r>
        <w:t xml:space="preserve">with no more than 64 CSI-RS resources per </w:t>
      </w:r>
      <w:ins w:id="91" w:author="Intel" w:date="2019-03-28T20:09:00Z">
        <w:r>
          <w:t xml:space="preserve">higher layer parameter </w:t>
        </w:r>
        <w:proofErr w:type="spellStart"/>
        <w:r w:rsidRPr="007E72B8">
          <w:rPr>
            <w:i/>
          </w:rPr>
          <w:t>MeasObjectNR</w:t>
        </w:r>
      </w:ins>
      <w:del w:id="92" w:author="Intel" w:date="2019-03-28T18:15:00Z">
        <w:r w:rsidDel="007E72B8">
          <w:delText>frequency</w:delText>
        </w:r>
      </w:del>
      <w:del w:id="93" w:author="Intel" w:date="2019-03-28T20:08:00Z">
        <w:r w:rsidDel="000426D6">
          <w:delText xml:space="preserve"> layer </w:delText>
        </w:r>
      </w:del>
      <w:r>
        <w:t>when</w:t>
      </w:r>
      <w:proofErr w:type="spellEnd"/>
      <w:r>
        <w:t xml:space="preserve">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ins w:id="94" w:author="Intel" w:date="2019-03-28T18:18:00Z">
        <w:r>
          <w:t xml:space="preserve"> by the same higher layer parameter </w:t>
        </w:r>
        <w:proofErr w:type="spellStart"/>
        <w:r w:rsidRPr="007E72B8">
          <w:rPr>
            <w:i/>
          </w:rPr>
          <w:t>MeasObjectNR</w:t>
        </w:r>
      </w:ins>
      <w:proofErr w:type="spellEnd"/>
    </w:p>
    <w:p w14:paraId="2D726367" w14:textId="77777777" w:rsidR="001323F8" w:rsidRDefault="001323F8" w:rsidP="001323F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185C44D5" w14:textId="77777777" w:rsidR="001323F8" w:rsidRDefault="001323F8" w:rsidP="001323F8">
      <w:pPr>
        <w:rPr>
          <w:color w:val="000000" w:themeColor="text1"/>
        </w:rPr>
      </w:pPr>
      <w:r>
        <w:rPr>
          <w:color w:val="000000" w:themeColor="text1"/>
        </w:rPr>
        <w:lastRenderedPageBreak/>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r w:rsidRPr="00550BDB">
        <w:rPr>
          <w:color w:val="000000" w:themeColor="text1"/>
        </w:rPr>
        <w:t xml:space="preserve"> </w:t>
      </w:r>
    </w:p>
    <w:p w14:paraId="26C94DC3" w14:textId="77777777" w:rsidR="001323F8" w:rsidRPr="001D20A1" w:rsidRDefault="001323F8" w:rsidP="001323F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p w14:paraId="3E0C1BCB" w14:textId="77777777" w:rsidR="00D12AC8" w:rsidRPr="00BE61AD" w:rsidRDefault="00D12AC8" w:rsidP="00D12AC8">
      <w:pPr>
        <w:jc w:val="center"/>
        <w:rPr>
          <w:color w:val="FF0000"/>
        </w:rPr>
      </w:pPr>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69"/>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95" w:author="Mihai Enescu" w:date="2019-04-11T14:33:00Z">
        <w:r w:rsidRPr="00E26399" w:rsidDel="00EA5900">
          <w:rPr>
            <w:i/>
            <w:color w:val="000000"/>
            <w:lang w:val="en-US"/>
          </w:rPr>
          <w:delText>bwp</w:delText>
        </w:r>
      </w:del>
      <w:ins w:id="96"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97"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97"/>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del w:id="98" w:author="Mihai Enescu" w:date="2019-04-11T14:34:00Z">
        <w:r w:rsidDel="00EA5900">
          <w:rPr>
            <w:i/>
            <w:color w:val="000000"/>
            <w:lang w:val="en-US"/>
          </w:rPr>
          <w:delText>bwp</w:delText>
        </w:r>
      </w:del>
      <w:ins w:id="99"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100" w:author="Mihai Enescu" w:date="2019-04-11T14:34:00Z">
        <w:r w:rsidRPr="00764901" w:rsidDel="00EA5900">
          <w:rPr>
            <w:rFonts w:eastAsia="MS Mincho"/>
            <w:i/>
            <w:color w:val="000000"/>
            <w:lang w:val="en-US"/>
          </w:rPr>
          <w:delText>bwp</w:delText>
        </w:r>
      </w:del>
      <w:ins w:id="101"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10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102"/>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'QCL-</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and/or NZP CSI-RS resource(s) for interference measurement configured for one CSI reporting are </w:t>
      </w:r>
      <w:proofErr w:type="spellStart"/>
      <w:r>
        <w:t>QCLed</w:t>
      </w:r>
      <w:proofErr w:type="spellEnd"/>
      <w:r>
        <w:t xml:space="preserve"> with respect to 'QCL-</w:t>
      </w:r>
      <w:proofErr w:type="spellStart"/>
      <w:r>
        <w:t>TypeD</w:t>
      </w:r>
      <w:proofErr w:type="spellEnd"/>
      <w:r>
        <w:t>'.</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103" w:name="_Toc4508120"/>
      <w:r w:rsidRPr="0048482F">
        <w:rPr>
          <w:color w:val="000000"/>
          <w:lang w:val="en-US"/>
        </w:rPr>
        <w:lastRenderedPageBreak/>
        <w:t>5.2.1.4</w:t>
      </w:r>
      <w:r>
        <w:rPr>
          <w:color w:val="000000"/>
          <w:lang w:val="en-US"/>
        </w:rPr>
        <w:tab/>
      </w:r>
      <w:r w:rsidRPr="0048482F">
        <w:rPr>
          <w:color w:val="000000"/>
          <w:lang w:val="en-US"/>
        </w:rPr>
        <w:t>Reporting configurations</w:t>
      </w:r>
      <w:bookmarkEnd w:id="103"/>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104"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44C65FAC"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05" w:author="Mihai Enescu" w:date="2019-04-12T08:15:00Z">
              <w:r w:rsidR="00BF325D">
                <w:rPr>
                  <w:lang w:val="en-US"/>
                </w:rPr>
                <w:t>,</w:t>
              </w:r>
            </w:ins>
            <w:r w:rsidRPr="0048482F">
              <w:rPr>
                <w:lang w:val="en-US"/>
              </w:rPr>
              <w:t xml:space="preserve"> </w:t>
            </w:r>
            <w:ins w:id="106" w:author="Siva Muruganathan" w:date="2019-03-29T15:36:00Z">
              <w:del w:id="107" w:author="Mihai Enescu" w:date="2019-04-12T07:55:00Z">
                <w:r w:rsidDel="008526FF">
                  <w:rPr>
                    <w:lang w:val="en-US"/>
                  </w:rPr>
                  <w:delText xml:space="preserve">MAC CE </w:delText>
                </w:r>
              </w:del>
            </w:ins>
            <w:ins w:id="108" w:author="Mihai Enescu" w:date="2019-04-12T07:55:00Z">
              <w:r w:rsidR="008526FF">
                <w:rPr>
                  <w:lang w:val="en-US"/>
                </w:rPr>
                <w:t xml:space="preserve">as described </w:t>
              </w:r>
            </w:ins>
            <w:ins w:id="109" w:author="Siva Muruganathan" w:date="2019-03-29T15:36: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0E73E03D"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10" w:author="Siva Muruganathan" w:date="2019-03-29T15:40:00Z">
              <w:r w:rsidRPr="005C18A4" w:rsidDel="005B6667">
                <w:rPr>
                  <w:rFonts w:cs="Arial"/>
                  <w:lang w:val="en-US"/>
                </w:rPr>
                <w:delText>activation command</w:delText>
              </w:r>
            </w:del>
            <w:proofErr w:type="spellStart"/>
            <w:ins w:id="111" w:author="Siva Muruganathan" w:date="2019-03-29T15:40:00Z">
              <w:r>
                <w:rPr>
                  <w:rFonts w:cs="Arial"/>
                  <w:lang w:val="en-US"/>
                </w:rPr>
                <w:t>subselection</w:t>
              </w:r>
              <w:proofErr w:type="spellEnd"/>
              <w:r>
                <w:rPr>
                  <w:rFonts w:cs="Arial"/>
                  <w:lang w:val="en-US"/>
                </w:rPr>
                <w:t xml:space="preserve"> </w:t>
              </w:r>
            </w:ins>
            <w:ins w:id="112" w:author="Mihai Enescu" w:date="2019-04-12T08:01:00Z">
              <w:r w:rsidR="008526FF">
                <w:rPr>
                  <w:rFonts w:cs="Arial"/>
                  <w:lang w:val="en-US"/>
                </w:rPr>
                <w:t xml:space="preserve">indication </w:t>
              </w:r>
            </w:ins>
            <w:ins w:id="113" w:author="Siva Muruganathan" w:date="2019-03-29T15:40:00Z">
              <w:del w:id="114" w:author="Mihai Enescu" w:date="2019-04-12T07:58:00Z">
                <w:r w:rsidDel="008526FF">
                  <w:rPr>
                    <w:rFonts w:cs="Arial"/>
                    <w:lang w:val="en-US"/>
                  </w:rPr>
                  <w:delText xml:space="preserve">MAC CE </w:delText>
                </w:r>
              </w:del>
            </w:ins>
            <w:ins w:id="115" w:author="Mihai Enescu" w:date="2019-04-12T07:58:00Z">
              <w:r w:rsidR="008526FF">
                <w:rPr>
                  <w:rFonts w:cs="Arial"/>
                  <w:lang w:val="en-US"/>
                </w:rPr>
                <w:t xml:space="preserve">as described </w:t>
              </w:r>
            </w:ins>
            <w:ins w:id="116" w:author="Siva Muruganathan" w:date="2019-03-29T15:40:00Z">
              <w:r>
                <w:rPr>
                  <w:rFonts w:cs="Arial"/>
                  <w:lang w:val="en-US"/>
                </w:rPr>
                <w:t>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24822FF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17" w:author="Mihai Enescu" w:date="2019-04-12T08:16:00Z">
              <w:r w:rsidR="00BF325D">
                <w:rPr>
                  <w:lang w:val="en-US"/>
                </w:rPr>
                <w:t>,</w:t>
              </w:r>
            </w:ins>
            <w:r w:rsidRPr="0048482F">
              <w:rPr>
                <w:lang w:val="en-US"/>
              </w:rPr>
              <w:t xml:space="preserve"> </w:t>
            </w:r>
            <w:ins w:id="118" w:author="Siva Muruganathan" w:date="2019-03-29T15:37:00Z">
              <w:del w:id="119" w:author="Mihai Enescu" w:date="2019-04-12T07:58:00Z">
                <w:r w:rsidDel="008526FF">
                  <w:rPr>
                    <w:lang w:val="en-US"/>
                  </w:rPr>
                  <w:delText xml:space="preserve">MAC CE </w:delText>
                </w:r>
              </w:del>
            </w:ins>
            <w:ins w:id="120" w:author="Mihai Enescu" w:date="2019-04-12T07:58:00Z">
              <w:r w:rsidR="008526FF">
                <w:rPr>
                  <w:lang w:val="en-US"/>
                </w:rPr>
                <w:t xml:space="preserve">as described </w:t>
              </w:r>
            </w:ins>
            <w:ins w:id="121" w:author="Siva Muruganathan" w:date="2019-03-29T15:37: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BC3E056"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22" w:author="Siva Muruganathan" w:date="2019-03-29T15:41:00Z">
              <w:r w:rsidRPr="005C18A4" w:rsidDel="007E0B0D">
                <w:rPr>
                  <w:rFonts w:cs="Arial"/>
                  <w:lang w:val="en-US"/>
                </w:rPr>
                <w:delText>activation command</w:delText>
              </w:r>
            </w:del>
            <w:proofErr w:type="spellStart"/>
            <w:ins w:id="123" w:author="Siva Muruganathan" w:date="2019-03-29T15:41:00Z">
              <w:r>
                <w:rPr>
                  <w:rFonts w:cs="Arial"/>
                  <w:lang w:val="en-US"/>
                </w:rPr>
                <w:t>subselection</w:t>
              </w:r>
              <w:proofErr w:type="spellEnd"/>
              <w:r>
                <w:rPr>
                  <w:rFonts w:cs="Arial"/>
                  <w:lang w:val="en-US"/>
                </w:rPr>
                <w:t xml:space="preserve"> </w:t>
              </w:r>
            </w:ins>
            <w:proofErr w:type="spellStart"/>
            <w:ins w:id="124" w:author="Mihai Enescu" w:date="2019-04-12T08:01:00Z">
              <w:r w:rsidR="008526FF">
                <w:rPr>
                  <w:rFonts w:cs="Arial"/>
                  <w:lang w:val="en-US"/>
                </w:rPr>
                <w:t>indication</w:t>
              </w:r>
            </w:ins>
            <w:ins w:id="125" w:author="Siva Muruganathan" w:date="2019-03-29T15:41:00Z">
              <w:del w:id="126" w:author="Mihai Enescu" w:date="2019-04-12T07:59:00Z">
                <w:r w:rsidDel="008526FF">
                  <w:rPr>
                    <w:rFonts w:cs="Arial"/>
                    <w:lang w:val="en-US"/>
                  </w:rPr>
                  <w:delText>MAC CE</w:delText>
                </w:r>
              </w:del>
            </w:ins>
            <w:ins w:id="127" w:author="Mihai Enescu" w:date="2019-04-12T07:59:00Z">
              <w:r w:rsidR="008526FF">
                <w:rPr>
                  <w:rFonts w:cs="Arial"/>
                  <w:lang w:val="en-US"/>
                </w:rPr>
                <w:t>as</w:t>
              </w:r>
              <w:proofErr w:type="spellEnd"/>
              <w:r w:rsidR="008526FF">
                <w:rPr>
                  <w:rFonts w:cs="Arial"/>
                  <w:lang w:val="en-US"/>
                </w:rPr>
                <w:t xml:space="preserve"> </w:t>
              </w:r>
            </w:ins>
            <w:ins w:id="128" w:author="Mihai Enescu" w:date="2019-04-12T08:16:00Z">
              <w:r w:rsidR="00BF325D">
                <w:rPr>
                  <w:rFonts w:cs="Arial"/>
                  <w:lang w:val="en-US"/>
                </w:rPr>
                <w:t xml:space="preserve">as </w:t>
              </w:r>
            </w:ins>
            <w:ins w:id="129" w:author="Mihai Enescu" w:date="2019-04-12T07:59:00Z">
              <w:r w:rsidR="008526FF">
                <w:rPr>
                  <w:rFonts w:cs="Arial"/>
                  <w:lang w:val="en-US"/>
                </w:rPr>
                <w:t>described</w:t>
              </w:r>
            </w:ins>
            <w:ins w:id="130" w:author="Siva Muruganathan" w:date="2019-03-29T15:41:00Z">
              <w:r>
                <w:rPr>
                  <w:rFonts w:cs="Arial"/>
                  <w:lang w:val="en-US"/>
                </w:rPr>
                <w:t xml:space="preserv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3CEEEE40"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31" w:author="Siva Muruganathan" w:date="2019-03-29T15:42:00Z">
              <w:r w:rsidRPr="005C18A4" w:rsidDel="00813EE4">
                <w:rPr>
                  <w:rFonts w:cs="Arial"/>
                  <w:lang w:val="en-US"/>
                </w:rPr>
                <w:delText xml:space="preserve">activation command </w:delText>
              </w:r>
            </w:del>
            <w:proofErr w:type="spellStart"/>
            <w:ins w:id="132" w:author="Siva Muruganathan" w:date="2019-03-29T15:42:00Z">
              <w:r>
                <w:rPr>
                  <w:rFonts w:cs="Arial"/>
                  <w:lang w:val="en-US"/>
                </w:rPr>
                <w:t>subselection</w:t>
              </w:r>
              <w:proofErr w:type="spellEnd"/>
              <w:r>
                <w:rPr>
                  <w:rFonts w:cs="Arial"/>
                  <w:lang w:val="en-US"/>
                </w:rPr>
                <w:t xml:space="preserve"> </w:t>
              </w:r>
            </w:ins>
            <w:ins w:id="133" w:author="Mihai Enescu" w:date="2019-04-12T08:17:00Z">
              <w:r w:rsidR="00BF325D">
                <w:rPr>
                  <w:rFonts w:cs="Arial"/>
                  <w:lang w:val="en-US"/>
                </w:rPr>
                <w:t xml:space="preserve">indication </w:t>
              </w:r>
            </w:ins>
            <w:ins w:id="134" w:author="Siva Muruganathan" w:date="2019-03-29T15:42:00Z">
              <w:del w:id="135" w:author="Mihai Enescu" w:date="2019-04-12T07:59:00Z">
                <w:r w:rsidDel="008526FF">
                  <w:rPr>
                    <w:rFonts w:cs="Arial"/>
                    <w:lang w:val="en-US"/>
                  </w:rPr>
                  <w:delText>MAC CE</w:delText>
                </w:r>
              </w:del>
            </w:ins>
            <w:ins w:id="136" w:author="Mihai Enescu" w:date="2019-04-12T07:59:00Z">
              <w:r w:rsidR="008526FF">
                <w:rPr>
                  <w:rFonts w:cs="Arial"/>
                  <w:lang w:val="en-US"/>
                </w:rPr>
                <w:t>as described</w:t>
              </w:r>
            </w:ins>
            <w:ins w:id="137" w:author="Siva Muruganathan" w:date="2019-03-29T15:42:00Z">
              <w:r>
                <w:rPr>
                  <w:rFonts w:cs="Arial"/>
                  <w:lang w:val="en-US"/>
                </w:rPr>
                <w:t xml:space="preserv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104"/>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0A1F71F9" w14:textId="2AB0424B"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B895E01" w14:textId="77777777" w:rsidR="00237680" w:rsidRPr="0048482F" w:rsidRDefault="00237680" w:rsidP="00237680">
      <w:pPr>
        <w:pStyle w:val="Heading5"/>
        <w:rPr>
          <w:rFonts w:eastAsia="SimSun"/>
          <w:color w:val="000000"/>
          <w:lang w:eastAsia="zh-CN"/>
        </w:rPr>
      </w:pPr>
      <w:bookmarkStart w:id="138" w:name="_Toc4508122"/>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138"/>
    </w:p>
    <w:p w14:paraId="2FE7FEB8" w14:textId="77777777" w:rsidR="00237680" w:rsidRDefault="00237680" w:rsidP="00237680">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'cri-RI-i1-CQI', 'cri-RI-CQI', 'cri-RSRP', '</w:t>
      </w:r>
      <w:proofErr w:type="spellStart"/>
      <w:r>
        <w:rPr>
          <w:rFonts w:eastAsia="MS Mincho"/>
          <w:color w:val="000000"/>
        </w:rPr>
        <w:t>ssb</w:t>
      </w:r>
      <w:proofErr w:type="spellEnd"/>
      <w:r>
        <w:rPr>
          <w:rFonts w:eastAsia="MS Mincho"/>
          <w:color w:val="000000"/>
        </w:rPr>
        <w:t>-Index-RSRP' or '</w:t>
      </w:r>
      <w:r>
        <w:t>cri-RI-LI-PMI-CQI</w:t>
      </w:r>
      <w:r>
        <w:rPr>
          <w:rFonts w:eastAsia="MS Mincho"/>
          <w:color w:val="000000"/>
        </w:rPr>
        <w:t>'.</w:t>
      </w:r>
    </w:p>
    <w:p w14:paraId="7223A5B5" w14:textId="77777777" w:rsidR="00237680" w:rsidRDefault="00237680" w:rsidP="00237680">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C990FA5" w14:textId="77777777" w:rsidR="00237680" w:rsidRDefault="00237680" w:rsidP="00237680">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Subclause 5.2.2.2.</w:t>
      </w:r>
    </w:p>
    <w:p w14:paraId="76FA0AF9"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7183F115" w14:textId="77777777" w:rsidR="00237680" w:rsidRPr="0073284A" w:rsidRDefault="00237680" w:rsidP="00237680">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p>
    <w:p w14:paraId="6DC4B1EE" w14:textId="77777777" w:rsidR="00237680" w:rsidRDefault="00237680" w:rsidP="00237680">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7218AD8">
          <v:shape id="_x0000_i1049" type="#_x0000_t75" style="width:7.5pt;height:14.25pt" o:ole="">
            <v:imagedata r:id="rId70" o:title=""/>
          </v:shape>
          <o:OLEObject Type="Embed" ProgID="Equation.DSMT4" ShapeID="_x0000_i1049" DrawAspect="Content" ObjectID="_1619615098" r:id="rId71"/>
        </w:object>
      </w:r>
      <w:r w:rsidRPr="00413D89">
        <w:rPr>
          <w:lang w:val="en-US"/>
        </w:rPr>
        <w:t xml:space="preserve"> in Subclause 5.2.2.2.1) for the entire CSI reporting band</w:t>
      </w:r>
      <w:r>
        <w:rPr>
          <w:lang w:val="en-US"/>
        </w:rPr>
        <w:t>.</w:t>
      </w:r>
    </w:p>
    <w:p w14:paraId="2DEAE8AE"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27ED205F" w14:textId="77777777" w:rsidR="00237680" w:rsidRDefault="00237680" w:rsidP="00237680">
      <w:pPr>
        <w:pStyle w:val="B1"/>
        <w:rPr>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CD87848">
          <v:shape id="_x0000_i1050" type="#_x0000_t75" style="width:7.5pt;height:14.25pt" o:ole="">
            <v:imagedata r:id="rId70" o:title=""/>
          </v:shape>
          <o:OLEObject Type="Embed" ProgID="Equation.DSMT4" ShapeID="_x0000_i1050" DrawAspect="Content" ObjectID="_1619615099" r:id="rId7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678B26A3">
          <v:shape id="_x0000_i1051" type="#_x0000_t75" style="width:7.5pt;height:14.25pt" o:ole="">
            <v:imagedata r:id="rId73" o:title=""/>
          </v:shape>
          <o:OLEObject Type="Embed" ProgID="Equation.3" ShapeID="_x0000_i1051" DrawAspect="Content" ObjectID="_1619615100" r:id="rId74"/>
        </w:object>
      </w:r>
      <w:r w:rsidRPr="00A5098F">
        <w:rPr>
          <w:lang w:val="en-US"/>
        </w:rPr>
        <w:t xml:space="preserve">assuming PDSCH transmission with </w:t>
      </w:r>
      <w:r w:rsidRPr="00413D89">
        <w:rPr>
          <w:position w:val="-14"/>
          <w:lang w:val="en-US"/>
        </w:rPr>
        <w:object w:dxaOrig="630" w:dyaOrig="345" w14:anchorId="60563C2A">
          <v:shape id="_x0000_i1052" type="#_x0000_t75" style="width:28.5pt;height:14.25pt" o:ole="">
            <v:imagedata r:id="rId75" o:title=""/>
          </v:shape>
          <o:OLEObject Type="Embed" ProgID="Equation.DSMT4" ShapeID="_x0000_i1052" DrawAspect="Content" ObjectID="_1619615101" r:id="rId76"/>
        </w:object>
      </w:r>
      <w:r w:rsidRPr="00A5098F">
        <w:rPr>
          <w:lang w:val="en-US"/>
        </w:rPr>
        <w:t xml:space="preserve"> precoders (corresponding to the same </w:t>
      </w:r>
      <w:r w:rsidRPr="00413D89">
        <w:rPr>
          <w:position w:val="-10"/>
          <w:lang w:val="en-US"/>
        </w:rPr>
        <w:object w:dxaOrig="195" w:dyaOrig="315" w14:anchorId="674F083F">
          <v:shape id="_x0000_i1053" type="#_x0000_t75" style="width:7.5pt;height:14.25pt" o:ole="">
            <v:imagedata r:id="rId77" o:title=""/>
          </v:shape>
          <o:OLEObject Type="Embed" ProgID="Equation.3" ShapeID="_x0000_i1053" DrawAspect="Content" ObjectID="_1619615102" r:id="rId78"/>
        </w:object>
      </w:r>
      <w:r w:rsidRPr="00A5098F">
        <w:rPr>
          <w:lang w:val="en-US"/>
        </w:rPr>
        <w:t xml:space="preserve">but different </w:t>
      </w:r>
      <w:r w:rsidRPr="00413D89">
        <w:rPr>
          <w:position w:val="-10"/>
          <w:lang w:val="en-US"/>
        </w:rPr>
        <w:object w:dxaOrig="210" w:dyaOrig="315" w14:anchorId="5DFC55CA">
          <v:shape id="_x0000_i1054" type="#_x0000_t75" style="width:7.5pt;height:14.25pt" o:ole="">
            <v:imagedata r:id="rId79" o:title=""/>
          </v:shape>
          <o:OLEObject Type="Embed" ProgID="Equation.3" ShapeID="_x0000_i1054" DrawAspect="Content" ObjectID="_1619615103" r:id="rId8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34741EB8">
          <v:shape id="_x0000_i1055" type="#_x0000_t75" style="width:14.25pt;height:14.25pt" o:ole="">
            <v:imagedata r:id="rId81" o:title=""/>
          </v:shape>
          <o:OLEObject Type="Embed" ProgID="Equation.DSMT4" ShapeID="_x0000_i1055" DrawAspect="Content" ObjectID="_1619615104" r:id="rId82"/>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4EFFA916" w14:textId="77777777" w:rsidR="00237680" w:rsidRDefault="00237680" w:rsidP="00237680">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p>
    <w:p w14:paraId="4106A342" w14:textId="77777777" w:rsidR="00237680" w:rsidRPr="00A5098F" w:rsidRDefault="00237680" w:rsidP="00237680">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r w:rsidRPr="00413D89">
        <w:rPr>
          <w:rFonts w:eastAsia="SimSun"/>
          <w:position w:val="-12"/>
        </w:rPr>
        <w:object w:dxaOrig="4290" w:dyaOrig="390" w14:anchorId="65CB47BE">
          <v:shape id="_x0000_i1056" type="#_x0000_t75" style="width:3in;height:21.75pt" o:ole="">
            <v:imagedata r:id="rId83" o:title=""/>
          </v:shape>
          <o:OLEObject Type="Embed" ProgID="Equation.3" ShapeID="_x0000_i1056" DrawAspect="Content" ObjectID="_1619615105" r:id="rId84"/>
        </w:object>
      </w:r>
      <w:r w:rsidRPr="00A5098F">
        <w:rPr>
          <w:rFonts w:eastAsia="SimSun"/>
        </w:rPr>
        <w:t xml:space="preserve"> of port indices, where </w:t>
      </w:r>
      <w:r w:rsidRPr="00413D89">
        <w:rPr>
          <w:rFonts w:eastAsia="SimSun"/>
          <w:position w:val="-10"/>
        </w:rPr>
        <w:object w:dxaOrig="1050" w:dyaOrig="345" w14:anchorId="428C2821">
          <v:shape id="_x0000_i1057" type="#_x0000_t75" style="width:50.25pt;height:14.25pt" o:ole="">
            <v:imagedata r:id="rId85" o:title=""/>
          </v:shape>
          <o:OLEObject Type="Embed" ProgID="Equation.3" ShapeID="_x0000_i1057" DrawAspect="Content" ObjectID="_1619615106" r:id="rId86"/>
        </w:object>
      </w:r>
      <w:r w:rsidRPr="00A5098F">
        <w:rPr>
          <w:rFonts w:eastAsia="SimSun"/>
        </w:rPr>
        <w:t xml:space="preserve"> are the CSI-RS port indices associated with rank ν and </w:t>
      </w:r>
      <w:r w:rsidRPr="00E46E7C">
        <w:rPr>
          <w:rFonts w:eastAsia="SimSun"/>
          <w:position w:val="-12"/>
        </w:rPr>
        <w:object w:dxaOrig="1219" w:dyaOrig="340" w14:anchorId="15EC473E">
          <v:shape id="_x0000_i1058" type="#_x0000_t75" style="width:59.25pt;height:15.75pt" o:ole="">
            <v:imagedata r:id="rId87" o:title=""/>
          </v:shape>
          <o:OLEObject Type="Embed" ProgID="Equation.DSMT4" ShapeID="_x0000_i1058" DrawAspect="Content" ObjectID="_1619615107" r:id="rId88"/>
        </w:object>
      </w:r>
      <w:r w:rsidRPr="00A5098F">
        <w:rPr>
          <w:rFonts w:eastAsia="SimSun"/>
        </w:rPr>
        <w:t xml:space="preserve"> where</w:t>
      </w:r>
      <w:r w:rsidRPr="00413D89">
        <w:rPr>
          <w:rFonts w:eastAsia="SimSun"/>
          <w:position w:val="-10"/>
        </w:rPr>
        <w:object w:dxaOrig="1035" w:dyaOrig="315" w14:anchorId="2475D36B">
          <v:shape id="_x0000_i1059" type="#_x0000_t75" style="width:50.25pt;height:14.25pt" o:ole="">
            <v:imagedata r:id="rId89" o:title=""/>
          </v:shape>
          <o:OLEObject Type="Embed" ProgID="Equation.3" ShapeID="_x0000_i1059" DrawAspect="Content" ObjectID="_1619615108" r:id="rId90"/>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36B1F4E4" w14:textId="77777777" w:rsidR="00237680" w:rsidRPr="00A5098F" w:rsidRDefault="00237680" w:rsidP="00237680">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r w:rsidRPr="00413D89">
        <w:rPr>
          <w:rFonts w:eastAsia="SimSun"/>
          <w:position w:val="-12"/>
        </w:rPr>
        <w:object w:dxaOrig="2160" w:dyaOrig="285" w14:anchorId="573C64B2">
          <v:shape id="_x0000_i1060" type="#_x0000_t75" style="width:108pt;height:14.25pt" o:ole="">
            <v:imagedata r:id="rId91" o:title=""/>
          </v:shape>
          <o:OLEObject Type="Embed" ProgID="Equation.DSMT4" ShapeID="_x0000_i1060" DrawAspect="Content" ObjectID="_1619615109" r:id="rId92"/>
        </w:object>
      </w:r>
      <w:r w:rsidRPr="00A5098F">
        <w:rPr>
          <w:rFonts w:eastAsia="SimSun"/>
        </w:rPr>
        <w:t xml:space="preserve"> are associated with ranks </w:t>
      </w:r>
      <w:r w:rsidRPr="00E46E7C">
        <w:rPr>
          <w:rFonts w:eastAsia="SimSun"/>
          <w:position w:val="-8"/>
        </w:rPr>
        <w:object w:dxaOrig="1040" w:dyaOrig="260" w14:anchorId="42EFDCAD">
          <v:shape id="_x0000_i1061" type="#_x0000_t75" style="width:52.5pt;height:12.75pt" o:ole="">
            <v:imagedata r:id="rId93" o:title=""/>
          </v:shape>
          <o:OLEObject Type="Embed" ProgID="Equation.DSMT4" ShapeID="_x0000_i1061" DrawAspect="Content" ObjectID="_1619615110" r:id="rId94"/>
        </w:object>
      </w:r>
      <w:r w:rsidRPr="00A5098F">
        <w:rPr>
          <w:rFonts w:eastAsia="SimSun"/>
        </w:rPr>
        <w:t xml:space="preserve"> where </w:t>
      </w:r>
      <w:r w:rsidRPr="00413D89">
        <w:rPr>
          <w:rFonts w:eastAsia="SimSun"/>
          <w:position w:val="-10"/>
        </w:rPr>
        <w:object w:dxaOrig="1005" w:dyaOrig="285" w14:anchorId="06F1B4CA">
          <v:shape id="_x0000_i1062" type="#_x0000_t75" style="width:50.25pt;height:14.25pt" o:ole="">
            <v:imagedata r:id="rId89" o:title=""/>
          </v:shape>
          <o:OLEObject Type="Embed" ProgID="Equation.3" ShapeID="_x0000_i1062" DrawAspect="Content" ObjectID="_1619615111" r:id="rId95"/>
        </w:object>
      </w:r>
      <w:r w:rsidRPr="00A5098F">
        <w:rPr>
          <w:rFonts w:eastAsia="SimSun"/>
        </w:rPr>
        <w:t xml:space="preserve"> is the number of ports in the CSI-RS resource.</w:t>
      </w:r>
    </w:p>
    <w:p w14:paraId="640CA777" w14:textId="77777777" w:rsidR="00237680" w:rsidRDefault="00237680" w:rsidP="00237680">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01B157FE">
          <v:shape id="_x0000_i1063" type="#_x0000_t75" style="width:14.25pt;height:28.5pt" o:ole="">
            <v:imagedata r:id="rId96" o:title=""/>
          </v:shape>
          <o:OLEObject Type="Embed" ProgID="Equation.DSMT4" ShapeID="_x0000_i1063" DrawAspect="Content" ObjectID="_1619615112" r:id="rId97"/>
        </w:object>
      </w:r>
      <w:r w:rsidRPr="00A5098F">
        <w:rPr>
          <w:rFonts w:eastAsia="SimSun"/>
        </w:rPr>
        <w:t>.</w:t>
      </w:r>
    </w:p>
    <w:p w14:paraId="54817BDC" w14:textId="77777777" w:rsidR="00237680" w:rsidRPr="0048482F" w:rsidRDefault="00237680" w:rsidP="00237680">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06799BE4"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25E1BB3"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F595966" w14:textId="77777777" w:rsidR="00237680" w:rsidRDefault="00237680" w:rsidP="00237680">
      <w:pPr>
        <w:rPr>
          <w:ins w:id="139" w:author="Claes Tidestav" w:date="2019-04-29T16:01:00Z"/>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sidRPr="00200885">
        <w:rPr>
          <w:rFonts w:eastAsia="MS Mincho"/>
          <w:i/>
          <w:color w:val="000000"/>
        </w:rPr>
        <w:t>nzp</w:t>
      </w:r>
      <w:proofErr w:type="spellEnd"/>
      <w:r w:rsidRPr="00200885">
        <w:rPr>
          <w:rFonts w:eastAsia="MS Mincho"/>
          <w:i/>
          <w:color w:val="000000"/>
        </w:rPr>
        <w:t>-CSI-</w:t>
      </w:r>
      <w:proofErr w:type="spellStart"/>
      <w:r w:rsidRPr="00200885">
        <w:rPr>
          <w:rFonts w:eastAsia="MS Mincho"/>
          <w:i/>
          <w:color w:val="000000"/>
        </w:rPr>
        <w:t>RSResource</w:t>
      </w:r>
      <w:proofErr w:type="spellEnd"/>
      <w:r>
        <w:rPr>
          <w:rFonts w:eastAsia="MS Mincho"/>
          <w:color w:val="000000"/>
        </w:rPr>
        <w:t xml:space="preserve"> in the corresponding </w:t>
      </w:r>
      <w:proofErr w:type="spellStart"/>
      <w:r w:rsidRPr="00200885">
        <w:rPr>
          <w:rFonts w:eastAsia="MS Mincho"/>
          <w:i/>
          <w:color w:val="000000"/>
        </w:rPr>
        <w:t>nzp</w:t>
      </w:r>
      <w:proofErr w:type="spellEnd"/>
      <w:r w:rsidRPr="00200885">
        <w:rPr>
          <w:rFonts w:eastAsia="MS Mincho"/>
          <w:i/>
          <w:color w:val="000000"/>
        </w:rPr>
        <w:t>-CSI-RS-</w:t>
      </w:r>
      <w:proofErr w:type="spellStart"/>
      <w:r w:rsidRPr="00200885">
        <w:rPr>
          <w:rFonts w:eastAsia="MS Mincho"/>
          <w:i/>
          <w:color w:val="000000"/>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w:t>
      </w:r>
      <w:r>
        <w:rPr>
          <w:rFonts w:eastAsia="MS Mincho"/>
          <w:color w:val="000000"/>
        </w:rPr>
        <w:lastRenderedPageBreak/>
        <w:t xml:space="preserve">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1C780D0" w14:textId="77777777" w:rsidR="00237680" w:rsidRPr="0048482F" w:rsidRDefault="00237680" w:rsidP="00237680">
      <w:pPr>
        <w:rPr>
          <w:rFonts w:eastAsia="MS Mincho"/>
          <w:color w:val="000000"/>
        </w:rPr>
      </w:pPr>
      <w:ins w:id="140" w:author="Claes Tidestav" w:date="2019-04-29T16:01:00Z">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w:t>
        </w:r>
      </w:ins>
      <w:ins w:id="141" w:author="Claes Tidestav" w:date="2019-04-29T16:08:00Z">
        <w:r>
          <w:rPr>
            <w:rFonts w:eastAsia="MS Mincho"/>
            <w:color w:val="000000"/>
          </w:rPr>
          <w:t>the associated</w:t>
        </w:r>
      </w:ins>
      <w:ins w:id="142" w:author="Claes Tidestav" w:date="2019-04-29T16:03:00Z">
        <w:r>
          <w:rPr>
            <w:rFonts w:eastAsia="MS Mincho"/>
            <w:color w:val="000000"/>
          </w:rPr>
          <w:t xml:space="preserve"> </w:t>
        </w:r>
        <w:proofErr w:type="spellStart"/>
        <w:r w:rsidRPr="000954C4">
          <w:rPr>
            <w:i/>
          </w:rPr>
          <w:t>csi</w:t>
        </w:r>
        <w:proofErr w:type="spellEnd"/>
        <w:r w:rsidRPr="000954C4">
          <w:rPr>
            <w:i/>
          </w:rPr>
          <w:t>-SSB-</w:t>
        </w:r>
        <w:proofErr w:type="spellStart"/>
        <w:r w:rsidRPr="000954C4">
          <w:rPr>
            <w:i/>
          </w:rPr>
          <w:t>ResourceList</w:t>
        </w:r>
      </w:ins>
      <w:proofErr w:type="spellEnd"/>
      <w:ins w:id="143" w:author="Claes Tidestav" w:date="2019-04-29T16:01:00Z">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Pr>
            <w:rFonts w:eastAsia="MS Mincho"/>
            <w:color w:val="000000"/>
          </w:rPr>
          <w:t xml:space="preserve"> </w:t>
        </w:r>
      </w:ins>
    </w:p>
    <w:p w14:paraId="6DA5858D"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020151D6"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07AD2988" w14:textId="77777777" w:rsidR="00237680" w:rsidRPr="0048482F" w:rsidRDefault="00237680" w:rsidP="00237680">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62C42967" w14:textId="77777777" w:rsidR="00237680" w:rsidRPr="00BE61AD" w:rsidRDefault="00237680" w:rsidP="00237680">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144"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44"/>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45" w:name="_Hlk500778920"/>
      <w:r w:rsidRPr="00957C11">
        <w:rPr>
          <w:i/>
          <w:color w:val="000000"/>
          <w:lang w:val="en-US"/>
        </w:rPr>
        <w:t>CSI-</w:t>
      </w:r>
      <w:proofErr w:type="spellStart"/>
      <w:r w:rsidRPr="00957C11">
        <w:rPr>
          <w:i/>
          <w:color w:val="000000"/>
          <w:lang w:val="en-US"/>
        </w:rPr>
        <w:t>AperiodicTriggerStateList</w:t>
      </w:r>
      <w:bookmarkEnd w:id="145"/>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64889844" w:rsidR="00497346" w:rsidRPr="0048482F" w:rsidRDefault="00497346" w:rsidP="0049734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4EFA052">
          <v:shape id="_x0000_i1064" type="#_x0000_t75" style="width:33.75pt;height:13.5pt" o:ole="">
            <v:imagedata r:id="rId98" o:title=""/>
          </v:shape>
          <o:OLEObject Type="Embed" ProgID="Equation.DSMT4" ShapeID="_x0000_i1064" DrawAspect="Content" ObjectID="_1619615113" r:id="rId99"/>
        </w:object>
      </w:r>
      <w:r w:rsidRPr="0048482F">
        <w:rPr>
          <w:lang w:val="en-US"/>
        </w:rPr>
        <w:t xml:space="preserve">, where </w:t>
      </w:r>
      <w:r w:rsidRPr="0048482F">
        <w:rPr>
          <w:position w:val="-10"/>
          <w:lang w:val="en-US"/>
        </w:rPr>
        <w:object w:dxaOrig="400" w:dyaOrig="300" w14:anchorId="27E66D84">
          <v:shape id="_x0000_i1065" type="#_x0000_t75" style="width:19.5pt;height:15.75pt" o:ole="">
            <v:imagedata r:id="rId100" o:title=""/>
          </v:shape>
          <o:OLEObject Type="Embed" ProgID="Equation.DSMT4" ShapeID="_x0000_i1065" DrawAspect="Content" ObjectID="_1619615114" r:id="rId10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146" w:author="Siva Muruganathan" w:date="2019-03-29T15:54:00Z">
        <w:r w:rsidRPr="0048482F" w:rsidDel="008E0BC8">
          <w:rPr>
            <w:lang w:val="en-US"/>
          </w:rPr>
          <w:delText>selection command</w:delText>
        </w:r>
      </w:del>
      <w:proofErr w:type="spellStart"/>
      <w:ins w:id="147" w:author="Siva Muruganathan" w:date="2019-03-29T15:54:00Z">
        <w:r>
          <w:rPr>
            <w:lang w:val="en-US"/>
          </w:rPr>
          <w:t>subselection</w:t>
        </w:r>
        <w:proofErr w:type="spellEnd"/>
        <w:r>
          <w:rPr>
            <w:lang w:val="en-US"/>
          </w:rPr>
          <w:t xml:space="preserve"> </w:t>
        </w:r>
      </w:ins>
      <w:ins w:id="148" w:author="Mihai Enescu" w:date="2019-04-12T08:00:00Z">
        <w:r w:rsidR="008526FF">
          <w:rPr>
            <w:lang w:val="en-US"/>
          </w:rPr>
          <w:t>indication</w:t>
        </w:r>
      </w:ins>
      <w:ins w:id="149" w:author="Mihai Enescu" w:date="2019-04-12T08:17:00Z">
        <w:r w:rsidR="00BF325D">
          <w:rPr>
            <w:lang w:val="en-US"/>
          </w:rPr>
          <w:t>,</w:t>
        </w:r>
      </w:ins>
      <w:ins w:id="150" w:author="Mihai Enescu" w:date="2019-04-12T07:59:00Z">
        <w:r w:rsidR="008526FF">
          <w:rPr>
            <w:lang w:val="en-US"/>
          </w:rPr>
          <w:t xml:space="preserve"> </w:t>
        </w:r>
      </w:ins>
      <w:ins w:id="151" w:author="Siva Muruganathan" w:date="2019-03-29T15:54:00Z">
        <w:del w:id="152" w:author="Mihai Enescu" w:date="2019-04-12T07:59:00Z">
          <w:r w:rsidDel="008526FF">
            <w:rPr>
              <w:lang w:val="en-US"/>
            </w:rPr>
            <w:delText>MAC CE</w:delText>
          </w:r>
        </w:del>
      </w:ins>
      <w:ins w:id="153" w:author="Mihai Enescu" w:date="2019-04-12T07:59:00Z">
        <w:r w:rsidR="008526FF">
          <w:rPr>
            <w:lang w:val="en-US"/>
          </w:rPr>
          <w:t>as described</w:t>
        </w:r>
      </w:ins>
      <w:ins w:id="154" w:author="Siva Muruganathan" w:date="2019-03-29T15:54:00Z">
        <w:r>
          <w:rPr>
            <w:lang w:val="en-US"/>
          </w:rPr>
          <w:t xml:space="preserve"> in subclause 6.1.3.13 of</w:t>
        </w:r>
      </w:ins>
      <w:r w:rsidRPr="0048482F">
        <w:rPr>
          <w:lang w:val="en-US"/>
        </w:rPr>
        <w:t xml:space="preserve"> [10, TS 38.321]</w:t>
      </w:r>
      <w:ins w:id="155" w:author="Mihai Enescu" w:date="2019-04-12T08:17:00Z">
        <w:r w:rsidR="00BF325D">
          <w:rPr>
            <w:lang w:val="en-US"/>
          </w:rPr>
          <w:t>,</w:t>
        </w:r>
      </w:ins>
      <w:r w:rsidRPr="0048482F">
        <w:rPr>
          <w:lang w:val="en-US"/>
        </w:rPr>
        <w:t xml:space="preserve"> used to map up to </w:t>
      </w:r>
      <w:r w:rsidRPr="0048482F">
        <w:rPr>
          <w:position w:val="-4"/>
          <w:lang w:val="en-US"/>
        </w:rPr>
        <w:object w:dxaOrig="660" w:dyaOrig="279" w14:anchorId="4E042104">
          <v:shape id="_x0000_i1066" type="#_x0000_t75" style="width:33.75pt;height:13.5pt" o:ole="">
            <v:imagedata r:id="rId98" o:title=""/>
          </v:shape>
          <o:OLEObject Type="Embed" ProgID="Equation.DSMT4" ShapeID="_x0000_i1066" DrawAspect="Content" ObjectID="_1619615115" r:id="rId10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56" w:name="_Hlk498207844"/>
      <w:r w:rsidRPr="0048482F">
        <w:rPr>
          <w:position w:val="-10"/>
          <w:lang w:val="en-US"/>
        </w:rPr>
        <w:object w:dxaOrig="400" w:dyaOrig="300" w14:anchorId="0F737BE9">
          <v:shape id="_x0000_i1067" type="#_x0000_t75" style="width:19.5pt;height:15.75pt" o:ole="">
            <v:imagedata r:id="rId100" o:title=""/>
          </v:shape>
          <o:OLEObject Type="Embed" ProgID="Equation.DSMT4" ShapeID="_x0000_i1067" DrawAspect="Content" ObjectID="_1619615116" r:id="rId103"/>
        </w:object>
      </w:r>
      <w:bookmarkEnd w:id="156"/>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68" type="#_x0000_t75" style="width:86.25pt;height:14.25pt" o:ole="">
            <v:imagedata r:id="rId104" o:title=""/>
          </v:shape>
          <o:OLEObject Type="Embed" ProgID="Equation.3" ShapeID="_x0000_i1068" DrawAspect="Content" ObjectID="_1619615117" r:id="rId105"/>
        </w:object>
      </w:r>
      <w:r w:rsidRPr="0048482F">
        <w:rPr>
          <w:lang w:val="en-US"/>
        </w:rPr>
        <w:t>.</w:t>
      </w:r>
      <w:r>
        <w:rPr>
          <w:lang w:val="en-US"/>
        </w:rPr>
        <w:t xml:space="preserve"> When the HARQ/ACK corresponding to the PDSCH carrying the </w:t>
      </w:r>
      <w:del w:id="157" w:author="Siva Muruganathan" w:date="2019-03-29T15:55:00Z">
        <w:r w:rsidDel="008E0BC8">
          <w:rPr>
            <w:lang w:val="en-US"/>
          </w:rPr>
          <w:delText>selection command</w:delText>
        </w:r>
      </w:del>
      <w:proofErr w:type="spellStart"/>
      <w:ins w:id="158" w:author="Siva Muruganathan" w:date="2019-03-29T15:55:00Z">
        <w:r>
          <w:rPr>
            <w:lang w:val="en-US"/>
          </w:rPr>
          <w:t>subselection</w:t>
        </w:r>
        <w:proofErr w:type="spellEnd"/>
        <w:r>
          <w:rPr>
            <w:lang w:val="en-US"/>
          </w:rPr>
          <w:t xml:space="preserve"> </w:t>
        </w:r>
      </w:ins>
      <w:ins w:id="159" w:author="Mihai Enescu" w:date="2019-04-12T08:00:00Z">
        <w:r w:rsidR="008526FF">
          <w:rPr>
            <w:lang w:val="en-US"/>
          </w:rPr>
          <w:t xml:space="preserve">indication </w:t>
        </w:r>
      </w:ins>
      <w:ins w:id="160" w:author="Siva Muruganathan" w:date="2019-03-29T15:55:00Z">
        <w:del w:id="161" w:author="Mihai Enescu" w:date="2019-04-12T08:00:00Z">
          <w:r w:rsidDel="008526FF">
            <w:rPr>
              <w:lang w:val="en-US"/>
            </w:rPr>
            <w:delText>MAC CE</w:delText>
          </w:r>
        </w:del>
      </w:ins>
      <w:del w:id="162" w:author="Mihai Enescu" w:date="2019-04-12T08:00:00Z">
        <w:r w:rsidDel="008526FF">
          <w:rPr>
            <w:lang w:val="en-US"/>
          </w:rPr>
          <w:delText xml:space="preserve"> </w:delText>
        </w:r>
      </w:del>
      <w:r>
        <w:rPr>
          <w:lang w:val="en-US"/>
        </w:rPr>
        <w:t xml:space="preserve">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F633D0">
          <v:shape id="_x0000_i1069" type="#_x0000_t75" style="width:33.75pt;height:13.5pt" o:ole="">
            <v:imagedata r:id="rId98" o:title=""/>
          </v:shape>
          <o:OLEObject Type="Embed" ProgID="Equation.DSMT4" ShapeID="_x0000_i1069" DrawAspect="Content" ObjectID="_1619615118" r:id="rId10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lastRenderedPageBreak/>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t xml:space="preserve">when the reported value of </w:t>
      </w:r>
      <w:proofErr w:type="spellStart"/>
      <w:r w:rsidRPr="009C0095">
        <w:rPr>
          <w:i/>
        </w:rPr>
        <w:t>beamSwitchTiming</w:t>
      </w:r>
      <w:proofErr w:type="spellEnd"/>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163"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164" w:name="_Toc4508126"/>
      <w:bookmarkEnd w:id="163"/>
      <w:r w:rsidRPr="004B260E">
        <w:rPr>
          <w:color w:val="000000"/>
          <w:lang w:val="fr-FR"/>
        </w:rPr>
        <w:lastRenderedPageBreak/>
        <w:t>5.2.1.5.2</w:t>
      </w:r>
      <w:r w:rsidRPr="004B260E">
        <w:rPr>
          <w:color w:val="000000"/>
          <w:lang w:val="fr-FR"/>
        </w:rPr>
        <w:tab/>
        <w:t>Semi-persistent CSI/Semi-persistent CSI-RS</w:t>
      </w:r>
      <w:bookmarkEnd w:id="164"/>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165" w:author="Mihai Enescu" w:date="2019-04-09T15:19:00Z" w:name="move5715590"/>
      <w:moveFrom w:id="166"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165"/>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368B4F6" w14:textId="4A76DAF3" w:rsidR="00497346" w:rsidRPr="0048482F" w:rsidRDefault="00053523" w:rsidP="00497346">
      <w:pPr>
        <w:rPr>
          <w:color w:val="000000"/>
        </w:rPr>
      </w:pPr>
      <w:moveToRangeStart w:id="167" w:author="Mihai Enescu" w:date="2019-04-09T15:19:00Z" w:name="move5715590"/>
      <w:moveTo w:id="168" w:author="Mihai Enescu" w:date="2019-04-09T15:19:00Z">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moveTo>
      <w:moveToRangeEnd w:id="167"/>
      <w:r w:rsidR="00497346" w:rsidRPr="0048482F">
        <w:rPr>
          <w:color w:val="000000"/>
        </w:rPr>
        <w:t xml:space="preserve">Semi-persistent reporting on PUCCH is activated by an activation command </w:t>
      </w:r>
      <w:ins w:id="169" w:author="Siva Muruganathan" w:date="2019-03-29T15:43:00Z">
        <w:del w:id="170" w:author="Mihai Enescu" w:date="2019-04-12T08:02:00Z">
          <w:r w:rsidR="00497346" w:rsidDel="008526FF">
            <w:rPr>
              <w:color w:val="000000"/>
            </w:rPr>
            <w:delText xml:space="preserve">MAC CE </w:delText>
          </w:r>
        </w:del>
      </w:ins>
      <w:ins w:id="171" w:author="Mihai Enescu" w:date="2019-04-12T08:02:00Z">
        <w:r w:rsidR="008526FF">
          <w:rPr>
            <w:color w:val="000000"/>
          </w:rPr>
          <w:t xml:space="preserve">as described </w:t>
        </w:r>
      </w:ins>
      <w:ins w:id="172" w:author="Siva Muruganathan" w:date="2019-03-29T15:43:00Z">
        <w:r w:rsidR="00497346">
          <w:rPr>
            <w:color w:val="000000"/>
          </w:rPr>
          <w:t xml:space="preserve">in subclause </w:t>
        </w:r>
      </w:ins>
      <w:ins w:id="173" w:author="Siva Muruganathan" w:date="2019-03-29T15:44:00Z">
        <w:r w:rsidR="00497346">
          <w:rPr>
            <w:color w:val="000000"/>
          </w:rPr>
          <w:t>6.1.3.16 of</w:t>
        </w:r>
      </w:ins>
      <w:ins w:id="174"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command 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1EC22FE" w14:textId="0DEC5ABD" w:rsidR="00497346" w:rsidRPr="0048482F" w:rsidRDefault="00497346" w:rsidP="00497346">
      <w:pPr>
        <w:pStyle w:val="B1"/>
        <w:rPr>
          <w:lang w:val="en-US"/>
        </w:rPr>
      </w:pPr>
      <w:r>
        <w:rPr>
          <w:lang w:val="en-US"/>
        </w:rPr>
        <w:t>-</w:t>
      </w:r>
      <w:r>
        <w:rPr>
          <w:lang w:val="en-US"/>
        </w:rPr>
        <w:tab/>
      </w:r>
      <w:r w:rsidRPr="0048482F">
        <w:rPr>
          <w:lang w:val="en-US"/>
        </w:rPr>
        <w:t>when a UE receives an activation command</w:t>
      </w:r>
      <w:ins w:id="175" w:author="Mihai Enescu" w:date="2019-04-12T08:18:00Z">
        <w:r w:rsidR="00BF325D">
          <w:rPr>
            <w:lang w:val="en-US"/>
          </w:rPr>
          <w:t>,</w:t>
        </w:r>
      </w:ins>
      <w:r w:rsidRPr="0048482F">
        <w:rPr>
          <w:lang w:val="en-US"/>
        </w:rPr>
        <w:t xml:space="preserve"> </w:t>
      </w:r>
      <w:ins w:id="176" w:author="Siva Muruganathan" w:date="2019-03-29T15:45:00Z">
        <w:del w:id="177" w:author="Mihai Enescu" w:date="2019-04-12T08:03:00Z">
          <w:r w:rsidDel="008526FF">
            <w:rPr>
              <w:lang w:val="en-US"/>
            </w:rPr>
            <w:delText>MAC CE</w:delText>
          </w:r>
        </w:del>
      </w:ins>
      <w:ins w:id="178" w:author="Mihai Enescu" w:date="2019-04-12T08:03:00Z">
        <w:r w:rsidR="008526FF">
          <w:rPr>
            <w:lang w:val="en-US"/>
          </w:rPr>
          <w:t>as described</w:t>
        </w:r>
      </w:ins>
      <w:ins w:id="179" w:author="Siva Muruganathan" w:date="2019-03-29T15:45: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80" w:author="Mihai Enescu" w:date="2019-04-12T08:18:00Z">
        <w:r w:rsidR="00BF325D">
          <w:rPr>
            <w:lang w:val="en-US"/>
          </w:rPr>
          <w:t>,</w:t>
        </w:r>
      </w:ins>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81" w:name="_Hlk512597011"/>
      <w:r>
        <w:rPr>
          <w:i/>
          <w:lang w:val="en-US"/>
        </w:rPr>
        <w:t>TCI</w:t>
      </w:r>
      <w:r w:rsidRPr="00C63E74">
        <w:rPr>
          <w:i/>
          <w:lang w:val="en-US"/>
        </w:rPr>
        <w:t>-State</w:t>
      </w:r>
      <w:bookmarkEnd w:id="181"/>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4313A86" w:rsidR="00497346" w:rsidRDefault="00497346" w:rsidP="00497346">
      <w:pPr>
        <w:pStyle w:val="B1"/>
        <w:rPr>
          <w:lang w:val="en-US"/>
        </w:rPr>
      </w:pPr>
      <w:r>
        <w:rPr>
          <w:lang w:val="en-US"/>
        </w:rPr>
        <w:t>-</w:t>
      </w:r>
      <w:r>
        <w:rPr>
          <w:lang w:val="en-US"/>
        </w:rPr>
        <w:tab/>
      </w:r>
      <w:r w:rsidRPr="0048482F">
        <w:rPr>
          <w:lang w:val="en-US"/>
        </w:rPr>
        <w:t>when a UE receives a deactivation command</w:t>
      </w:r>
      <w:ins w:id="182" w:author="Mihai Enescu" w:date="2019-04-12T08:19:00Z">
        <w:r w:rsidR="00BF325D">
          <w:rPr>
            <w:lang w:val="en-US"/>
          </w:rPr>
          <w:t>,</w:t>
        </w:r>
      </w:ins>
      <w:r w:rsidRPr="0048482F">
        <w:rPr>
          <w:lang w:val="en-US"/>
        </w:rPr>
        <w:t xml:space="preserve"> </w:t>
      </w:r>
      <w:ins w:id="183" w:author="Siva Muruganathan" w:date="2019-03-29T15:46:00Z">
        <w:del w:id="184" w:author="Mihai Enescu" w:date="2019-04-12T08:03:00Z">
          <w:r w:rsidDel="008526FF">
            <w:rPr>
              <w:lang w:val="en-US"/>
            </w:rPr>
            <w:delText>MAC CE</w:delText>
          </w:r>
        </w:del>
      </w:ins>
      <w:ins w:id="185" w:author="Mihai Enescu" w:date="2019-04-12T08:03:00Z">
        <w:r w:rsidR="008526FF">
          <w:rPr>
            <w:lang w:val="en-US"/>
          </w:rPr>
          <w:t>a</w:t>
        </w:r>
      </w:ins>
      <w:ins w:id="186" w:author="Mihai Enescu" w:date="2019-04-12T08:04:00Z">
        <w:r w:rsidR="008526FF">
          <w:rPr>
            <w:lang w:val="en-US"/>
          </w:rPr>
          <w:t>s described</w:t>
        </w:r>
      </w:ins>
      <w:ins w:id="187" w:author="Siva Muruganathan" w:date="2019-03-29T15:46: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88" w:author="Mihai Enescu" w:date="2019-04-12T08:19:00Z">
        <w:r w:rsidR="00BF325D">
          <w:rPr>
            <w:lang w:val="en-US"/>
          </w:rPr>
          <w:t>,</w:t>
        </w:r>
      </w:ins>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189" w:author="Mihai Enescu" w:date="2019-04-12T08:19:00Z">
        <w:r w:rsidRPr="00B8265A" w:rsidDel="00BF325D">
          <w:rPr>
            <w:lang w:val="en-US"/>
          </w:rPr>
          <w:delText xml:space="preserve">selection </w:delText>
        </w:r>
      </w:del>
      <w:ins w:id="190" w:author="Mihai Enescu" w:date="2019-04-12T08:19:00Z">
        <w:r w:rsidR="00BF325D">
          <w:rPr>
            <w:lang w:val="en-US"/>
          </w:rPr>
          <w:t>deactivation</w:t>
        </w:r>
        <w:r w:rsidR="00BF325D" w:rsidRPr="00B8265A">
          <w:rPr>
            <w:lang w:val="en-US"/>
          </w:rPr>
          <w:t xml:space="preserve"> </w:t>
        </w:r>
      </w:ins>
      <w:r w:rsidRPr="00B8265A">
        <w:rPr>
          <w:lang w:val="en-US"/>
        </w:rPr>
        <w:t xml:space="preserve">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lastRenderedPageBreak/>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proofErr w:type="spellStart"/>
            <w:r>
              <w:rPr>
                <w:lang w:val="fi-FI"/>
              </w:rPr>
              <w:t>Modulation</w:t>
            </w:r>
            <w:proofErr w:type="spellEnd"/>
            <w:r>
              <w:rPr>
                <w:lang w:val="fi-FI"/>
              </w:rPr>
              <w:t xml:space="preserve"> and </w:t>
            </w:r>
            <w:proofErr w:type="spellStart"/>
            <w:r>
              <w:rPr>
                <w:lang w:val="fi-FI"/>
              </w:rPr>
              <w:t>coding</w:t>
            </w:r>
            <w:proofErr w:type="spellEnd"/>
            <w:r>
              <w:rPr>
                <w:lang w:val="fi-FI"/>
              </w:rPr>
              <w:t xml:space="preserve"> </w:t>
            </w:r>
            <w:proofErr w:type="spellStart"/>
            <w:r>
              <w:rPr>
                <w:lang w:val="fi-FI"/>
              </w:rPr>
              <w:t>scheme</w:t>
            </w:r>
            <w:proofErr w:type="spellEnd"/>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1F9F1640" w:rsidR="00497346" w:rsidRPr="00323865" w:rsidRDefault="00497346" w:rsidP="00497346">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w:t>
      </w:r>
      <w:proofErr w:type="gramStart"/>
      <w:r w:rsidRPr="00323865">
        <w:rPr>
          <w:color w:val="000000"/>
        </w:rPr>
        <w:t>are considered to be</w:t>
      </w:r>
      <w:proofErr w:type="gramEnd"/>
      <w:r w:rsidRPr="00323865">
        <w:rPr>
          <w:color w:val="000000"/>
        </w:rPr>
        <w:t xml:space="preserv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191" w:name="_Toc4508127"/>
      <w:r w:rsidRPr="0048482F">
        <w:rPr>
          <w:color w:val="000000"/>
          <w:lang w:val="en-US"/>
        </w:rPr>
        <w:t>5.2.1.</w:t>
      </w:r>
      <w:r>
        <w:rPr>
          <w:color w:val="000000"/>
          <w:lang w:val="en-US"/>
        </w:rPr>
        <w:t>6</w:t>
      </w:r>
      <w:r>
        <w:rPr>
          <w:color w:val="000000"/>
          <w:lang w:val="en-US"/>
        </w:rPr>
        <w:tab/>
        <w:t>CSI processing criteria</w:t>
      </w:r>
      <w:bookmarkEnd w:id="191"/>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192"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92"/>
    <w:p w14:paraId="619F2D15" w14:textId="77777777" w:rsidR="00497346" w:rsidRDefault="00497346" w:rsidP="0049734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32915B9E" w14:textId="7B09A16D" w:rsidR="00497346" w:rsidRDefault="00497346" w:rsidP="00497346">
      <w:pPr>
        <w:pStyle w:val="B1"/>
      </w:pPr>
      <w:r>
        <w:t>-</w:t>
      </w:r>
      <w:r>
        <w:tab/>
        <w:t xml:space="preserve">A </w:t>
      </w:r>
      <w:ins w:id="193" w:author="Mihai Enescu" w:date="2019-04-12T09:47:00Z">
        <w:r w:rsidR="002363C6">
          <w:t xml:space="preserve">periodic or </w:t>
        </w:r>
      </w:ins>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lastRenderedPageBreak/>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04F9262B" w14:textId="0F76BFB3" w:rsidR="00497346" w:rsidRPr="00164C53" w:rsidRDefault="00497346" w:rsidP="00497346">
      <w:pPr>
        <w:pStyle w:val="B1"/>
        <w:rPr>
          <w:color w:val="000000" w:themeColor="text1"/>
        </w:rPr>
      </w:pPr>
      <w:r w:rsidRPr="002F663F">
        <w:t>-</w:t>
      </w:r>
      <w:r w:rsidRPr="002F663F">
        <w:tab/>
        <w:t xml:space="preserve">A </w:t>
      </w:r>
      <w:del w:id="194" w:author="Mihai Enescu" w:date="2019-04-12T09:39:00Z">
        <w:r w:rsidRPr="002F663F" w:rsidDel="00EE1A78">
          <w:delText xml:space="preserve">periodic or </w:delText>
        </w:r>
      </w:del>
      <w:r w:rsidRPr="002F663F">
        <w:t>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16F78345"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195"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195"/>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196" w:author="Mihai Enescu" w:date="2019-04-11T14:36:00Z">
        <w:r w:rsidRPr="000551CB" w:rsidDel="00C616EC">
          <w:rPr>
            <w:rFonts w:eastAsia="MS Mincho"/>
            <w:i/>
            <w:iCs/>
            <w:color w:val="000000"/>
            <w:lang w:val="en-US" w:eastAsia="ja-JP"/>
          </w:rPr>
          <w:delText>bwp</w:delText>
        </w:r>
      </w:del>
      <w:ins w:id="197"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198"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98"/>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199" w:name="_Toc4508139"/>
      <w:r>
        <w:t>5.2.2.5</w:t>
      </w:r>
      <w:r>
        <w:tab/>
      </w:r>
      <w:r w:rsidRPr="00507BB2">
        <w:t>CSI reference resource definition</w:t>
      </w:r>
      <w:bookmarkEnd w:id="199"/>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70" type="#_x0000_t75" style="width:57.75pt;height:36pt" o:ole="">
            <v:imagedata r:id="rId107" o:title=""/>
          </v:shape>
          <o:OLEObject Type="Embed" ProgID="Equation.DSMT4" ShapeID="_x0000_i1070" DrawAspect="Content" ObjectID="_1619615119" r:id="rId108"/>
        </w:object>
      </w:r>
      <w:r>
        <w:t xml:space="preserve"> and </w:t>
      </w:r>
      <w:r w:rsidRPr="00E738E0">
        <w:rPr>
          <w:position w:val="-10"/>
        </w:rPr>
        <w:object w:dxaOrig="360" w:dyaOrig="300" w14:anchorId="07402160">
          <v:shape id="_x0000_i1071" type="#_x0000_t75" style="width:14.25pt;height:14.25pt" o:ole="">
            <v:imagedata r:id="rId109" o:title=""/>
          </v:shape>
          <o:OLEObject Type="Embed" ProgID="Equation.DSMT4" ShapeID="_x0000_i1071" DrawAspect="Content" ObjectID="_1619615120" r:id="rId110"/>
        </w:object>
      </w:r>
      <w:proofErr w:type="spellStart"/>
      <w:r>
        <w:t>and</w:t>
      </w:r>
      <w:proofErr w:type="spellEnd"/>
      <w:r>
        <w:t xml:space="preserve"> </w:t>
      </w:r>
      <w:r w:rsidRPr="00E738E0">
        <w:rPr>
          <w:position w:val="-10"/>
        </w:rPr>
        <w:object w:dxaOrig="340" w:dyaOrig="300" w14:anchorId="424D1CDE">
          <v:shape id="_x0000_i1072" type="#_x0000_t75" style="width:14.25pt;height:14.25pt" o:ole="">
            <v:imagedata r:id="rId111" o:title=""/>
          </v:shape>
          <o:OLEObject Type="Embed" ProgID="Equation.DSMT4" ShapeID="_x0000_i1072" DrawAspect="Content" ObjectID="_1619615121" r:id="rId112"/>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53453BFD" w:rsidR="00CF1B3E" w:rsidRDefault="00CF1B3E" w:rsidP="00CF1B3E">
      <w:pPr>
        <w:pStyle w:val="B3"/>
      </w:pPr>
      <w:r>
        <w:t>-</w:t>
      </w:r>
      <w:r>
        <w:tab/>
        <w:t>if a single CSI-RS</w:t>
      </w:r>
      <w:ins w:id="200" w:author="Mihai Enescu - after RAN1#97" w:date="2019-05-16T06:53:00Z">
        <w:r w:rsidR="00320588">
          <w:t>/SSB</w:t>
        </w:r>
      </w:ins>
      <w:r>
        <w:t xml:space="preserve">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53452D34" w:rsidR="00CF1B3E" w:rsidRDefault="00CF1B3E" w:rsidP="00CF1B3E">
      <w:pPr>
        <w:pStyle w:val="B3"/>
      </w:pPr>
      <w:r>
        <w:t>-</w:t>
      </w:r>
      <w:r>
        <w:tab/>
        <w:t>if multiple CSI-RS</w:t>
      </w:r>
      <w:ins w:id="201" w:author="Mihai Enescu - after RAN1#97" w:date="2019-05-16T06:53:00Z">
        <w:r w:rsidR="00320588">
          <w:t>/SSB</w:t>
        </w:r>
      </w:ins>
      <w:r>
        <w:t xml:space="preserve">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73" type="#_x0000_t75" style="width:28.5pt;height:14.25pt" o:ole="">
            <v:imagedata r:id="rId113" o:title=""/>
          </v:shape>
          <o:OLEObject Type="Embed" ProgID="Equation.DSMT4" ShapeID="_x0000_i1073" DrawAspect="Content" ObjectID="_1619615122" r:id="rId114"/>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2B6B8A7">
          <v:shape id="_x0000_i1074" type="#_x0000_t75" style="width:50.25pt;height:21.75pt" o:ole="">
            <v:imagedata r:id="rId115" o:title=""/>
          </v:shape>
          <o:OLEObject Type="Embed" ProgID="Equation.3" ShapeID="_x0000_i1074" DrawAspect="Content" ObjectID="_1619615123"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w:t>
      </w:r>
      <w:r w:rsidRPr="0048482F">
        <w:rPr>
          <w:lang w:val="en-US"/>
        </w:rPr>
        <w:lastRenderedPageBreak/>
        <w:t>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2CC88AC1" w:rsidR="00CF1B3E" w:rsidRPr="0009287E" w:rsidRDefault="00CF1B3E" w:rsidP="00CF1B3E">
      <w:pPr>
        <w:pStyle w:val="B1"/>
      </w:pPr>
      <w:r>
        <w:lastRenderedPageBreak/>
        <w:tab/>
        <w:t xml:space="preserve">where </w:t>
      </w:r>
      <w:r w:rsidRPr="00B90FA2">
        <w:rPr>
          <w:position w:val="-10"/>
        </w:rPr>
        <w:object w:dxaOrig="2079" w:dyaOrig="400" w14:anchorId="26D6B61C">
          <v:shape id="_x0000_i1075" type="#_x0000_t75" style="width:100.5pt;height:21.75pt" o:ole="">
            <v:imagedata r:id="rId117" o:title=""/>
          </v:shape>
          <o:OLEObject Type="Embed" ProgID="Equation.3" ShapeID="_x0000_i1075" DrawAspect="Content" ObjectID="_1619615124" r:id="rId118"/>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76" type="#_x0000_t75" style="width:100.5pt;height:14.25pt" o:ole="">
            <v:imagedata r:id="rId119" o:title=""/>
          </v:shape>
          <o:OLEObject Type="Embed" ProgID="Equation.3" ShapeID="_x0000_i1076" DrawAspect="Content" ObjectID="_1619615125" r:id="rId120"/>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202" w:author="Sebastian Faxér" w:date="2019-04-08T15:11:00Z">
        <w:del w:id="203" w:author="Mihai Enescu - after RAN1#97" w:date="2019-05-16T06:43:00Z">
          <w:r w:rsidDel="002D247D">
            <w:delText>of PDSCH EPRE to CSI-RS EPRE for the corresponding CSI-RS resource as</w:delText>
          </w:r>
        </w:del>
      </w:ins>
      <w:del w:id="204" w:author="Mihai Enescu - after RAN1#97" w:date="2019-05-16T06:43:00Z">
        <w:r w:rsidRPr="009C779E" w:rsidDel="002D247D">
          <w:delText xml:space="preserve"> </w:delText>
        </w:r>
      </w:del>
      <w:r w:rsidRPr="009C779E">
        <w:t xml:space="preserve">given in Subclause </w:t>
      </w:r>
      <w:ins w:id="205" w:author="Sebastian Faxér" w:date="2019-04-08T15:11:00Z">
        <w:r>
          <w:t>5.2.2.3.1</w:t>
        </w:r>
      </w:ins>
      <w:del w:id="206"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207" w:name="_Toc4508140"/>
      <w:r w:rsidRPr="0048482F">
        <w:rPr>
          <w:color w:val="000000"/>
        </w:rPr>
        <w:t>5.2.3</w:t>
      </w:r>
      <w:r w:rsidRPr="0048482F">
        <w:rPr>
          <w:color w:val="000000"/>
        </w:rPr>
        <w:tab/>
        <w:t>CSI reporting using PUSCH</w:t>
      </w:r>
      <w:bookmarkEnd w:id="207"/>
    </w:p>
    <w:p w14:paraId="6E6BEB77" w14:textId="77777777" w:rsidR="00497346" w:rsidRPr="0048482F" w:rsidRDefault="00497346" w:rsidP="00497346">
      <w:r w:rsidRPr="0048482F">
        <w:t>A UE shall perform aperiodic CSI reporting using PUSCH on serving cell c upon successful decoding</w:t>
      </w:r>
      <w:bookmarkStart w:id="208" w:name="_Hlk500827675"/>
      <w:r>
        <w:t xml:space="preserve"> of a DCI format 0_1 which triggers an aperiodic CSI trigger state</w:t>
      </w:r>
      <w:r w:rsidRPr="0048482F">
        <w:t>.</w:t>
      </w:r>
    </w:p>
    <w:bookmarkEnd w:id="208"/>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77" type="#_x0000_t75" style="width:23.25pt;height:17.25pt" o:ole="">
            <v:imagedata r:id="rId121" o:title=""/>
          </v:shape>
          <o:OLEObject Type="Embed" ProgID="Equation.DSMT4" ShapeID="_x0000_i1077" DrawAspect="Content" ObjectID="_1619615126" r:id="rId122"/>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78" type="#_x0000_t75" style="width:28.5pt;height:17.25pt" o:ole="">
            <v:imagedata r:id="rId123" o:title=""/>
          </v:shape>
          <o:OLEObject Type="Embed" ProgID="Equation.DSMT4" ShapeID="_x0000_i1078" DrawAspect="Content" ObjectID="_1619615127" r:id="rId124"/>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259680F0">
          <v:shape id="_x0000_i1079" type="#_x0000_t75" style="width:21.75pt;height:14.25pt" o:ole="">
            <v:imagedata r:id="rId121" o:title=""/>
          </v:shape>
          <o:OLEObject Type="Embed" ProgID="Equation.DSMT4" ShapeID="_x0000_i1079" DrawAspect="Content" ObjectID="_1619615128" r:id="rId125"/>
        </w:object>
      </w:r>
      <w:r>
        <w:rPr>
          <w:color w:val="000000"/>
        </w:rPr>
        <w:t xml:space="preserve"> CSI reports as defined in </w:t>
      </w:r>
      <w:r>
        <w:rPr>
          <w:color w:val="000000"/>
        </w:rPr>
        <w:lastRenderedPageBreak/>
        <w:t>Subclause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80" type="#_x0000_t75" style="width:23.25pt;height:17.25pt" o:ole="">
                  <v:imagedata r:id="rId121" o:title=""/>
                </v:shape>
                <o:OLEObject Type="Embed" ProgID="Equation.DSMT4" ShapeID="_x0000_i1080" DrawAspect="Content" ObjectID="_1619615129" r:id="rId126"/>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81" type="#_x0000_t75" style="width:42pt;height:17.25pt" o:ole="">
                  <v:imagedata r:id="rId127" o:title=""/>
                </v:shape>
                <o:OLEObject Type="Embed" ProgID="Equation.DSMT4" ShapeID="_x0000_i1081" DrawAspect="Content" ObjectID="_1619615130" r:id="rId128"/>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6BB5CE41">
                <v:shape id="_x0000_i1082" type="#_x0000_t75" style="width:23.25pt;height:17.25pt" o:ole="">
                  <v:imagedata r:id="rId121" o:title=""/>
                </v:shape>
                <o:OLEObject Type="Embed" ProgID="Equation.DSMT4" ShapeID="_x0000_i1082" DrawAspect="Content" ObjectID="_1619615131" r:id="rId129"/>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83" type="#_x0000_t75" style="width:28.5pt;height:17.25pt" o:ole="">
                  <v:imagedata r:id="rId123" o:title=""/>
                </v:shape>
                <o:OLEObject Type="Embed" ProgID="Equation.DSMT4" ShapeID="_x0000_i1083" DrawAspect="Content" ObjectID="_1619615132" r:id="rId130"/>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4C326EA0">
                <v:shape id="_x0000_i1084" type="#_x0000_t75" style="width:23.25pt;height:17.25pt" o:ole="">
                  <v:imagedata r:id="rId121" o:title=""/>
                </v:shape>
                <o:OLEObject Type="Embed" ProgID="Equation.DSMT4" ShapeID="_x0000_i1084" DrawAspect="Content" ObjectID="_1619615133" r:id="rId131"/>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85" type="#_x0000_t75" style="width:2in;height:36pt" o:ole="">
            <v:imagedata r:id="rId133" o:title=""/>
          </v:shape>
          <o:OLEObject Type="Embed" ProgID="Equation.DSMT4" ShapeID="_x0000_i1085" DrawAspect="Content" ObjectID="_1619615134" r:id="rId134"/>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86" type="#_x0000_t75" style="width:2in;height:36pt" o:ole="">
            <v:imagedata r:id="rId133" o:title=""/>
          </v:shape>
          <o:OLEObject Type="Embed" ProgID="Equation.DSMT4" ShapeID="_x0000_i1086" DrawAspect="Content" ObjectID="_1619615135" r:id="rId145"/>
        </w:object>
      </w:r>
      <w:r w:rsidRPr="0048482F">
        <w:rPr>
          <w:color w:val="000000"/>
        </w:rPr>
        <w:t>.</w:t>
      </w:r>
    </w:p>
    <w:p w14:paraId="55085E42" w14:textId="77777777" w:rsidR="00497346" w:rsidRDefault="00497346" w:rsidP="00497346">
      <w:pPr>
        <w:rPr>
          <w:color w:val="000000"/>
        </w:rPr>
      </w:pPr>
      <w:bookmarkStart w:id="209"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87" type="#_x0000_t75" style="width:13.5pt;height:15.75pt" o:ole="">
            <v:imagedata r:id="rId146" o:title=""/>
          </v:shape>
          <o:OLEObject Type="Embed" ProgID="Equation.DSMT4" ShapeID="_x0000_i1087" DrawAspect="Content" ObjectID="_1619615136" r:id="rId147"/>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88" type="#_x0000_t75" style="width:63.75pt;height:36pt" o:ole="">
            <v:imagedata r:id="rId148" o:title=""/>
          </v:shape>
          <o:OLEObject Type="Embed" ProgID="Equation.DSMT4" ShapeID="_x0000_i1088" DrawAspect="Content" ObjectID="_1619615137" r:id="rId149"/>
        </w:object>
      </w:r>
    </w:p>
    <w:p w14:paraId="6529DDF5" w14:textId="77777777" w:rsidR="00497346" w:rsidRDefault="00497346" w:rsidP="00497346">
      <w:pPr>
        <w:pStyle w:val="B1"/>
        <w:rPr>
          <w:lang w:val="en-US"/>
        </w:rPr>
      </w:pPr>
      <w:r>
        <w:rPr>
          <w:lang w:val="en-US"/>
        </w:rPr>
        <w:t>-</w:t>
      </w:r>
      <w:r>
        <w:rPr>
          <w:lang w:val="en-US"/>
        </w:rPr>
        <w:tab/>
      </w:r>
      <w:r w:rsidRPr="00A42E87">
        <w:rPr>
          <w:color w:val="000000"/>
          <w:position w:val="-12"/>
          <w:lang w:val="en-US"/>
        </w:rPr>
        <w:object w:dxaOrig="820" w:dyaOrig="380" w14:anchorId="0533DFA1">
          <v:shape id="_x0000_i1089" type="#_x0000_t75" style="width:44.25pt;height:21.75pt" o:ole="">
            <v:imagedata r:id="rId150" o:title=""/>
          </v:shape>
          <o:OLEObject Type="Embed" ProgID="Equation.3" ShapeID="_x0000_i1089" DrawAspect="Content" ObjectID="_1619615138" r:id="rId151"/>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3AF98791" w:rsidR="00497346" w:rsidRPr="001578B9" w:rsidRDefault="00497346" w:rsidP="00497346">
      <w:pPr>
        <w:rPr>
          <w:lang w:val="en-US"/>
        </w:rPr>
      </w:pPr>
      <w:bookmarkStart w:id="210" w:name="_Hlk515473278"/>
      <w:bookmarkEnd w:id="20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del w:id="211" w:author="Mihai Enescu" w:date="2019-04-12T08:21:00Z">
        <w:r w:rsidRPr="009B05DE" w:rsidDel="00BF325D">
          <w:delText>s</w:delText>
        </w:r>
      </w:del>
      <w:r w:rsidRPr="00332ADB">
        <w:t xml:space="preserve"> the semi-persistent CSI reporting.</w:t>
      </w:r>
      <w:bookmarkEnd w:id="210"/>
    </w:p>
    <w:p w14:paraId="345583BC" w14:textId="77777777" w:rsidR="00497346" w:rsidRPr="0048482F" w:rsidRDefault="00497346" w:rsidP="00497346">
      <w:pPr>
        <w:pStyle w:val="Heading3"/>
        <w:rPr>
          <w:color w:val="000000"/>
        </w:rPr>
      </w:pPr>
      <w:bookmarkStart w:id="212" w:name="_Toc4508141"/>
      <w:r w:rsidRPr="0048482F">
        <w:rPr>
          <w:color w:val="000000"/>
        </w:rPr>
        <w:lastRenderedPageBreak/>
        <w:t>5.2.4</w:t>
      </w:r>
      <w:r w:rsidRPr="0048482F">
        <w:rPr>
          <w:color w:val="000000"/>
        </w:rPr>
        <w:tab/>
        <w:t>CSI reporting using PUCCH</w:t>
      </w:r>
      <w:bookmarkEnd w:id="212"/>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1D66932C"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213" w:author="Mihai Enescu" w:date="2019-04-12T08:22:00Z">
        <w:r w:rsidRPr="0048482F" w:rsidDel="00BF325D">
          <w:rPr>
            <w:color w:val="000000"/>
            <w:lang w:val="en-AU"/>
          </w:rPr>
          <w:delText xml:space="preserve">selection </w:delText>
        </w:r>
      </w:del>
      <w:ins w:id="214"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command</w:t>
      </w:r>
      <w:ins w:id="215" w:author="Siva Muruganathan" w:date="2019-03-29T16:05:00Z">
        <w:del w:id="216" w:author="Mihai Enescu" w:date="2019-04-12T08:22:00Z">
          <w:r w:rsidDel="00BF325D">
            <w:rPr>
              <w:color w:val="000000"/>
              <w:lang w:val="en-AU"/>
            </w:rPr>
            <w:delText xml:space="preserve">activation </w:delText>
          </w:r>
        </w:del>
      </w:ins>
      <w:ins w:id="217" w:author="Siva Muruganathan" w:date="2019-03-29T16:08:00Z">
        <w:del w:id="218" w:author="Mihai Enescu" w:date="2019-04-12T08:22:00Z">
          <w:r w:rsidDel="00BF325D">
            <w:rPr>
              <w:color w:val="000000"/>
              <w:lang w:val="en-AU"/>
            </w:rPr>
            <w:delText>MAC CE</w:delText>
          </w:r>
        </w:del>
      </w:ins>
      <w:ins w:id="219" w:author="Mihai Enescu" w:date="2019-04-12T08:22:00Z">
        <w:r w:rsidR="00BF325D">
          <w:rPr>
            <w:color w:val="000000"/>
            <w:lang w:val="en-AU"/>
          </w:rPr>
          <w:t xml:space="preserve"> described</w:t>
        </w:r>
      </w:ins>
      <w:ins w:id="220"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221" w:author="Mihai Enescu" w:date="2019-04-12T08:22:00Z">
        <w:r w:rsidRPr="0048482F" w:rsidDel="00BF325D">
          <w:rPr>
            <w:color w:val="000000"/>
            <w:lang w:val="en-AU"/>
          </w:rPr>
          <w:delText xml:space="preserve">selection </w:delText>
        </w:r>
      </w:del>
      <w:ins w:id="222"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 xml:space="preserve">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0328B41D"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del w:id="223" w:author="Mihai Enescu" w:date="2019-04-12T08:22:00Z">
        <w:r w:rsidDel="00BF325D">
          <w:rPr>
            <w:color w:val="000000"/>
          </w:rPr>
          <w:delText>,</w:delText>
        </w:r>
      </w:del>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35EA1B20" w14:textId="77777777" w:rsidR="00951A93" w:rsidRDefault="00802D8F" w:rsidP="00951A93">
      <w:pPr>
        <w:jc w:val="center"/>
        <w:rPr>
          <w:color w:val="FF0000"/>
        </w:rPr>
      </w:pPr>
      <w:bookmarkStart w:id="224" w:name="_Toc4508146"/>
      <w:r w:rsidRPr="00BE61AD">
        <w:rPr>
          <w:color w:val="FF0000"/>
        </w:rPr>
        <w:t>&lt;Unchanged part</w:t>
      </w:r>
      <w:r>
        <w:rPr>
          <w:color w:val="FF0000"/>
        </w:rPr>
        <w:t>s</w:t>
      </w:r>
      <w:r w:rsidRPr="00BE61AD">
        <w:rPr>
          <w:color w:val="FF0000"/>
        </w:rPr>
        <w:t xml:space="preserve"> omitted&gt;</w:t>
      </w:r>
      <w:bookmarkStart w:id="225" w:name="_Toc4508143"/>
    </w:p>
    <w:bookmarkEnd w:id="225"/>
    <w:p w14:paraId="5F452515" w14:textId="7AAC7675" w:rsidR="00951A93" w:rsidRDefault="00951A93" w:rsidP="00DF4C69">
      <w:pPr>
        <w:rPr>
          <w:color w:val="000000"/>
        </w:rPr>
      </w:pPr>
      <w:r>
        <w:rPr>
          <w:rFonts w:ascii="Arial" w:hAnsi="Arial" w:cs="Arial"/>
          <w:sz w:val="32"/>
          <w:szCs w:val="32"/>
          <w:lang w:eastAsia="fr-FR"/>
        </w:rPr>
        <w:t>5.3 UE PDSCH processing procedure time</w:t>
      </w:r>
    </w:p>
    <w:p w14:paraId="19AFC97A" w14:textId="711F77D5" w:rsidR="00DF4C69" w:rsidRPr="0048482F" w:rsidRDefault="00DF4C69" w:rsidP="00DF4C69">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26" w:name="_Hlk500865557"/>
      <w:bookmarkStart w:id="227" w:name="_Hlk508187268"/>
      <w:r w:rsidRPr="006F3211">
        <w:rPr>
          <w:color w:val="000000"/>
          <w:position w:val="-14"/>
        </w:rPr>
        <w:object w:dxaOrig="3660" w:dyaOrig="400" w14:anchorId="7DB55263">
          <v:shape id="_x0000_i1090" type="#_x0000_t75" style="width:180pt;height:21.75pt" o:ole="">
            <v:imagedata r:id="rId152" o:title=""/>
          </v:shape>
          <o:OLEObject Type="Embed" ProgID="Equation.DSMT4" ShapeID="_x0000_i1090" DrawAspect="Content" ObjectID="_1619615139" r:id="rId153"/>
        </w:object>
      </w:r>
      <w:bookmarkEnd w:id="226"/>
      <w:bookmarkEnd w:id="22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7D103B9" w14:textId="77777777" w:rsidR="00DF4C69" w:rsidRDefault="00DF4C69" w:rsidP="00DF4C69">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78887EBC" w14:textId="52C6B4FE" w:rsidR="00DF4C69" w:rsidRDefault="00DF4C69" w:rsidP="00DF4C69">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772EAC9" w14:textId="77777777" w:rsidR="00DF4C69" w:rsidRDefault="00DF4C69" w:rsidP="00DF4C69">
      <w:pPr>
        <w:pStyle w:val="B1"/>
        <w:rPr>
          <w:lang w:val="en-AU"/>
        </w:rPr>
      </w:pPr>
      <w:r>
        <w:rPr>
          <w:lang w:val="en-AU"/>
        </w:rPr>
        <w:lastRenderedPageBreak/>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7EA5D77D" w14:textId="77777777" w:rsidR="00DF4C69" w:rsidRDefault="00DF4C69" w:rsidP="00DF4C69">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B48D8A3" w14:textId="77777777" w:rsidR="00DF4C69" w:rsidRDefault="00DF4C69" w:rsidP="00DF4C69">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74ABB35D" w14:textId="77777777" w:rsidR="00DF4C69" w:rsidRPr="0015079E"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A0CE1EE" w14:textId="77777777" w:rsidR="00DF4C69" w:rsidRDefault="00DF4C69" w:rsidP="00DF4C69">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5B445E12" w14:textId="77777777" w:rsidR="00DF4C69" w:rsidRPr="0017586C" w:rsidRDefault="00DF4C69" w:rsidP="00DF4C69">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8D9C70E" w14:textId="77777777" w:rsidR="00DF4C69" w:rsidRDefault="00DF4C69" w:rsidP="00DF4C69">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05B66138" w14:textId="77777777" w:rsidR="00DF4C69"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0BC61DB" w14:textId="77777777" w:rsidR="00DF4C69" w:rsidRPr="00CB6FAD" w:rsidRDefault="00DF4C69" w:rsidP="00DF4C69">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602F776" w14:textId="77777777" w:rsidR="00DF4C69" w:rsidRDefault="00DF4C69" w:rsidP="00DF4C69">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DC28BC" w14:textId="77777777" w:rsidR="00DF4C69" w:rsidRDefault="00DF4C69" w:rsidP="00DF4C69">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B1376FC" w14:textId="77777777" w:rsidR="00DF4C69" w:rsidRDefault="00DF4C69" w:rsidP="00DF4C69">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4C86E58" w14:textId="77777777" w:rsidR="00DF4C69" w:rsidRDefault="00DF4C69" w:rsidP="00DF4C69">
      <w:pPr>
        <w:pStyle w:val="B1"/>
      </w:pPr>
      <w:bookmarkStart w:id="228" w:name="_Hlk515958514"/>
      <w:r>
        <w:t>-</w:t>
      </w:r>
      <w:r>
        <w:tab/>
        <w:t>For UE processing capability 2 with scheduling limitation when</w:t>
      </w:r>
      <w:ins w:id="229" w:author="CATT" w:date="2019-04-25T19:11:00Z">
        <w:r>
          <w:rPr>
            <w:rFonts w:hint="eastAsia"/>
            <w:lang w:eastAsia="zh-CN"/>
          </w:rPr>
          <w:t xml:space="preserve"> </w:t>
        </w:r>
        <w:r w:rsidRPr="0048482F">
          <w:rPr>
            <w:i/>
            <w:lang w:val="en-AU"/>
          </w:rPr>
          <w:t>µ</w:t>
        </w:r>
        <w:r>
          <w:rPr>
            <w:i/>
            <w:vertAlign w:val="subscript"/>
            <w:lang w:val="en-AU"/>
          </w:rPr>
          <w:t>PDSCH</w:t>
        </w:r>
      </w:ins>
      <w:del w:id="230" w:author="CATT" w:date="2019-04-25T19:11:00Z">
        <w:r w:rsidDel="00E75AEC">
          <w:delText xml:space="preserve"> µ</w:delText>
        </w:r>
      </w:del>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83E2D24" w14:textId="77777777" w:rsidR="00DF4C69" w:rsidRDefault="00DF4C69" w:rsidP="00DF4C69">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sidRPr="00303D0F">
        <w:rPr>
          <w:i/>
        </w:rPr>
        <w:t>enable</w:t>
      </w:r>
      <w:r>
        <w:t>.</w:t>
      </w:r>
    </w:p>
    <w:p w14:paraId="14568BA2" w14:textId="77777777" w:rsidR="00DF4C69" w:rsidRPr="0048482F" w:rsidRDefault="00DF4C69" w:rsidP="00DF4C69">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228"/>
    <w:p w14:paraId="57377940" w14:textId="77777777" w:rsidR="00DF4C69" w:rsidRPr="0048482F" w:rsidRDefault="00DF4C69" w:rsidP="00DF4C69">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06337D52" w14:textId="77777777" w:rsidR="00DF4C69" w:rsidRPr="0048482F" w:rsidRDefault="00DF4C69" w:rsidP="00DF4C69">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DF4C69" w:rsidRPr="0048482F" w14:paraId="544E50E8" w14:textId="77777777" w:rsidTr="002338D1">
        <w:trPr>
          <w:jc w:val="center"/>
        </w:trPr>
        <w:tc>
          <w:tcPr>
            <w:tcW w:w="828" w:type="dxa"/>
            <w:vMerge w:val="restart"/>
            <w:shd w:val="clear" w:color="auto" w:fill="auto"/>
            <w:vAlign w:val="center"/>
          </w:tcPr>
          <w:p w14:paraId="005B69F1"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27296568">
                <v:shape id="_x0000_i1091" type="#_x0000_t75" style="width:11.25pt;height:11.25pt" o:ole="">
                  <v:imagedata r:id="rId154" o:title=""/>
                </v:shape>
                <o:OLEObject Type="Embed" ProgID="Equation.3" ShapeID="_x0000_i1091" DrawAspect="Content" ObjectID="_1619615140" r:id="rId155"/>
              </w:object>
            </w:r>
          </w:p>
        </w:tc>
        <w:tc>
          <w:tcPr>
            <w:tcW w:w="7547" w:type="dxa"/>
            <w:gridSpan w:val="2"/>
            <w:shd w:val="clear" w:color="auto" w:fill="auto"/>
          </w:tcPr>
          <w:p w14:paraId="4DFBEA0A"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72A02D0F" w14:textId="77777777" w:rsidTr="002338D1">
        <w:trPr>
          <w:jc w:val="center"/>
        </w:trPr>
        <w:tc>
          <w:tcPr>
            <w:tcW w:w="828" w:type="dxa"/>
            <w:vMerge/>
            <w:shd w:val="clear" w:color="auto" w:fill="auto"/>
          </w:tcPr>
          <w:p w14:paraId="5B82C340" w14:textId="77777777" w:rsidR="00DF4C69" w:rsidRPr="00E17FE7" w:rsidRDefault="00DF4C69" w:rsidP="002338D1">
            <w:pPr>
              <w:pStyle w:val="TAH"/>
              <w:rPr>
                <w:rFonts w:eastAsia="Batang"/>
                <w:color w:val="000000"/>
              </w:rPr>
            </w:pPr>
          </w:p>
        </w:tc>
        <w:tc>
          <w:tcPr>
            <w:tcW w:w="3773" w:type="dxa"/>
            <w:shd w:val="clear" w:color="auto" w:fill="auto"/>
          </w:tcPr>
          <w:p w14:paraId="42894877" w14:textId="77777777" w:rsidR="00DF4C69" w:rsidRPr="00E17FE7" w:rsidRDefault="00DF4C69" w:rsidP="002338D1">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27ADCB62" w14:textId="77777777" w:rsidR="00DF4C69" w:rsidRDefault="00DF4C69" w:rsidP="002338D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51603363" w14:textId="77777777" w:rsidR="00DF4C69" w:rsidRPr="00E17FE7" w:rsidRDefault="00DF4C69" w:rsidP="002338D1">
            <w:pPr>
              <w:pStyle w:val="TAH"/>
              <w:rPr>
                <w:rFonts w:eastAsia="Batang"/>
                <w:color w:val="000000"/>
              </w:rPr>
            </w:pPr>
            <w:r>
              <w:rPr>
                <w:rFonts w:eastAsia="Batang"/>
                <w:i/>
                <w:color w:val="000000"/>
              </w:rPr>
              <w:t xml:space="preserve">or if the higher layer parameter is not configured </w:t>
            </w:r>
          </w:p>
        </w:tc>
      </w:tr>
      <w:tr w:rsidR="00DF4C69" w:rsidRPr="0048482F" w14:paraId="5E4090E8" w14:textId="77777777" w:rsidTr="002338D1">
        <w:trPr>
          <w:jc w:val="center"/>
        </w:trPr>
        <w:tc>
          <w:tcPr>
            <w:tcW w:w="828" w:type="dxa"/>
            <w:shd w:val="clear" w:color="auto" w:fill="auto"/>
          </w:tcPr>
          <w:p w14:paraId="05ED9F53" w14:textId="77777777" w:rsidR="00DF4C69" w:rsidRPr="00E17FE7" w:rsidRDefault="00DF4C69" w:rsidP="002338D1">
            <w:pPr>
              <w:pStyle w:val="TAC"/>
              <w:rPr>
                <w:rFonts w:eastAsia="Batang"/>
                <w:color w:val="000000"/>
              </w:rPr>
            </w:pPr>
            <w:r w:rsidRPr="00E17FE7">
              <w:rPr>
                <w:rFonts w:eastAsia="Batang"/>
                <w:color w:val="000000"/>
              </w:rPr>
              <w:t>0</w:t>
            </w:r>
          </w:p>
        </w:tc>
        <w:tc>
          <w:tcPr>
            <w:tcW w:w="3773" w:type="dxa"/>
            <w:shd w:val="clear" w:color="auto" w:fill="auto"/>
          </w:tcPr>
          <w:p w14:paraId="0805E4D5" w14:textId="77777777" w:rsidR="00DF4C69" w:rsidRPr="00E17FE7" w:rsidRDefault="00DF4C69" w:rsidP="002338D1">
            <w:pPr>
              <w:pStyle w:val="TAC"/>
              <w:rPr>
                <w:rFonts w:eastAsia="Batang"/>
                <w:color w:val="000000"/>
              </w:rPr>
            </w:pPr>
            <w:r w:rsidRPr="00E17FE7">
              <w:rPr>
                <w:rFonts w:eastAsia="Batang"/>
                <w:color w:val="000000"/>
              </w:rPr>
              <w:t>8</w:t>
            </w:r>
          </w:p>
        </w:tc>
        <w:tc>
          <w:tcPr>
            <w:tcW w:w="3774" w:type="dxa"/>
          </w:tcPr>
          <w:p w14:paraId="65288343" w14:textId="77777777" w:rsidR="00DF4C69" w:rsidRPr="00E17FE7" w:rsidRDefault="00DF4C69" w:rsidP="002338D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DF4C69" w:rsidRPr="0048482F" w14:paraId="537F3A22" w14:textId="77777777" w:rsidTr="002338D1">
        <w:trPr>
          <w:jc w:val="center"/>
        </w:trPr>
        <w:tc>
          <w:tcPr>
            <w:tcW w:w="828" w:type="dxa"/>
            <w:shd w:val="clear" w:color="auto" w:fill="auto"/>
          </w:tcPr>
          <w:p w14:paraId="6E03FFE0" w14:textId="77777777" w:rsidR="00DF4C69" w:rsidRPr="00E17FE7" w:rsidRDefault="00DF4C69" w:rsidP="002338D1">
            <w:pPr>
              <w:pStyle w:val="TAC"/>
              <w:rPr>
                <w:rFonts w:eastAsia="Batang"/>
                <w:color w:val="000000"/>
              </w:rPr>
            </w:pPr>
            <w:r w:rsidRPr="00E17FE7">
              <w:rPr>
                <w:rFonts w:eastAsia="Batang"/>
                <w:color w:val="000000"/>
              </w:rPr>
              <w:t>1</w:t>
            </w:r>
          </w:p>
        </w:tc>
        <w:tc>
          <w:tcPr>
            <w:tcW w:w="3773" w:type="dxa"/>
            <w:shd w:val="clear" w:color="auto" w:fill="auto"/>
          </w:tcPr>
          <w:p w14:paraId="2A7C2E49" w14:textId="77777777" w:rsidR="00DF4C69" w:rsidRPr="00E17FE7" w:rsidRDefault="00DF4C69" w:rsidP="002338D1">
            <w:pPr>
              <w:pStyle w:val="TAC"/>
              <w:rPr>
                <w:rFonts w:eastAsia="Batang"/>
                <w:color w:val="000000"/>
              </w:rPr>
            </w:pPr>
            <w:r w:rsidRPr="00E17FE7">
              <w:rPr>
                <w:rFonts w:eastAsia="Batang"/>
                <w:color w:val="000000"/>
              </w:rPr>
              <w:t>10</w:t>
            </w:r>
          </w:p>
        </w:tc>
        <w:tc>
          <w:tcPr>
            <w:tcW w:w="3774" w:type="dxa"/>
          </w:tcPr>
          <w:p w14:paraId="79086E5F" w14:textId="77777777" w:rsidR="00DF4C69" w:rsidRPr="00E17FE7" w:rsidRDefault="00DF4C69" w:rsidP="002338D1">
            <w:pPr>
              <w:pStyle w:val="TAC"/>
              <w:rPr>
                <w:rFonts w:eastAsia="Batang"/>
                <w:color w:val="000000"/>
              </w:rPr>
            </w:pPr>
            <w:r w:rsidRPr="00E17FE7">
              <w:rPr>
                <w:rFonts w:eastAsia="Batang"/>
                <w:color w:val="000000"/>
              </w:rPr>
              <w:t>13</w:t>
            </w:r>
          </w:p>
        </w:tc>
      </w:tr>
      <w:tr w:rsidR="00DF4C69" w:rsidRPr="0048482F" w14:paraId="69C04109" w14:textId="77777777" w:rsidTr="002338D1">
        <w:trPr>
          <w:trHeight w:val="47"/>
          <w:jc w:val="center"/>
        </w:trPr>
        <w:tc>
          <w:tcPr>
            <w:tcW w:w="828" w:type="dxa"/>
            <w:shd w:val="clear" w:color="auto" w:fill="auto"/>
          </w:tcPr>
          <w:p w14:paraId="52E5FB80" w14:textId="77777777" w:rsidR="00DF4C69" w:rsidRPr="00E17FE7" w:rsidRDefault="00DF4C69" w:rsidP="002338D1">
            <w:pPr>
              <w:pStyle w:val="TAC"/>
              <w:rPr>
                <w:rFonts w:eastAsia="Batang"/>
                <w:color w:val="000000"/>
              </w:rPr>
            </w:pPr>
            <w:r w:rsidRPr="00E17FE7">
              <w:rPr>
                <w:rFonts w:eastAsia="Batang"/>
                <w:color w:val="000000"/>
              </w:rPr>
              <w:t>2</w:t>
            </w:r>
          </w:p>
        </w:tc>
        <w:tc>
          <w:tcPr>
            <w:tcW w:w="3773" w:type="dxa"/>
            <w:shd w:val="clear" w:color="auto" w:fill="auto"/>
          </w:tcPr>
          <w:p w14:paraId="5BEE2C79" w14:textId="77777777" w:rsidR="00DF4C69" w:rsidRPr="00E17FE7" w:rsidRDefault="00DF4C69" w:rsidP="002338D1">
            <w:pPr>
              <w:pStyle w:val="TAC"/>
              <w:rPr>
                <w:rFonts w:eastAsia="Batang"/>
                <w:color w:val="000000"/>
              </w:rPr>
            </w:pPr>
            <w:r w:rsidRPr="00E17FE7">
              <w:rPr>
                <w:rFonts w:eastAsia="Batang"/>
                <w:color w:val="000000"/>
              </w:rPr>
              <w:t>17</w:t>
            </w:r>
          </w:p>
        </w:tc>
        <w:tc>
          <w:tcPr>
            <w:tcW w:w="3774" w:type="dxa"/>
          </w:tcPr>
          <w:p w14:paraId="5B2D0907" w14:textId="77777777" w:rsidR="00DF4C69" w:rsidRPr="00E17FE7" w:rsidRDefault="00DF4C69" w:rsidP="002338D1">
            <w:pPr>
              <w:pStyle w:val="TAC"/>
              <w:rPr>
                <w:rFonts w:eastAsia="Batang"/>
                <w:color w:val="000000"/>
              </w:rPr>
            </w:pPr>
            <w:r w:rsidRPr="00E17FE7">
              <w:rPr>
                <w:rFonts w:eastAsia="Batang"/>
                <w:color w:val="000000"/>
              </w:rPr>
              <w:t>20</w:t>
            </w:r>
          </w:p>
        </w:tc>
      </w:tr>
      <w:tr w:rsidR="00DF4C69" w:rsidRPr="0048482F" w14:paraId="107F4959" w14:textId="77777777" w:rsidTr="002338D1">
        <w:trPr>
          <w:jc w:val="center"/>
        </w:trPr>
        <w:tc>
          <w:tcPr>
            <w:tcW w:w="828" w:type="dxa"/>
            <w:shd w:val="clear" w:color="auto" w:fill="auto"/>
          </w:tcPr>
          <w:p w14:paraId="0F8BDAE7" w14:textId="77777777" w:rsidR="00DF4C69" w:rsidRPr="00E17FE7" w:rsidRDefault="00DF4C69" w:rsidP="002338D1">
            <w:pPr>
              <w:pStyle w:val="TAC"/>
              <w:rPr>
                <w:rFonts w:eastAsia="Batang"/>
                <w:color w:val="000000"/>
              </w:rPr>
            </w:pPr>
            <w:r w:rsidRPr="00E17FE7">
              <w:rPr>
                <w:rFonts w:eastAsia="Batang"/>
                <w:color w:val="000000"/>
              </w:rPr>
              <w:t>3</w:t>
            </w:r>
          </w:p>
        </w:tc>
        <w:tc>
          <w:tcPr>
            <w:tcW w:w="3773" w:type="dxa"/>
            <w:shd w:val="clear" w:color="auto" w:fill="auto"/>
          </w:tcPr>
          <w:p w14:paraId="0359813A" w14:textId="77777777" w:rsidR="00DF4C69" w:rsidRPr="00E17FE7" w:rsidRDefault="00DF4C69" w:rsidP="002338D1">
            <w:pPr>
              <w:pStyle w:val="TAC"/>
              <w:rPr>
                <w:rFonts w:eastAsia="Batang"/>
                <w:color w:val="000000"/>
              </w:rPr>
            </w:pPr>
            <w:r w:rsidRPr="00E17FE7">
              <w:rPr>
                <w:rFonts w:eastAsia="Batang"/>
                <w:color w:val="000000"/>
              </w:rPr>
              <w:t>20</w:t>
            </w:r>
          </w:p>
        </w:tc>
        <w:tc>
          <w:tcPr>
            <w:tcW w:w="3774" w:type="dxa"/>
          </w:tcPr>
          <w:p w14:paraId="1BBF2F1E" w14:textId="77777777" w:rsidR="00DF4C69" w:rsidRPr="00E17FE7" w:rsidRDefault="00DF4C69" w:rsidP="002338D1">
            <w:pPr>
              <w:pStyle w:val="TAC"/>
              <w:rPr>
                <w:rFonts w:eastAsia="Batang"/>
                <w:color w:val="000000"/>
              </w:rPr>
            </w:pPr>
            <w:r w:rsidRPr="00E17FE7">
              <w:rPr>
                <w:rFonts w:eastAsia="Batang"/>
                <w:color w:val="000000"/>
              </w:rPr>
              <w:t>24</w:t>
            </w:r>
          </w:p>
        </w:tc>
      </w:tr>
    </w:tbl>
    <w:p w14:paraId="7E2D9EB0" w14:textId="77777777" w:rsidR="00DF4C69" w:rsidRDefault="00DF4C69" w:rsidP="00DF4C69"/>
    <w:p w14:paraId="372DD174" w14:textId="77777777" w:rsidR="00DF4C69" w:rsidRDefault="00DF4C69" w:rsidP="00DF4C69">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F4C69" w:rsidRPr="0048482F" w14:paraId="7B1A5CD9" w14:textId="77777777" w:rsidTr="002338D1">
        <w:trPr>
          <w:jc w:val="center"/>
        </w:trPr>
        <w:tc>
          <w:tcPr>
            <w:tcW w:w="704" w:type="dxa"/>
            <w:vMerge w:val="restart"/>
            <w:shd w:val="clear" w:color="auto" w:fill="auto"/>
            <w:vAlign w:val="center"/>
          </w:tcPr>
          <w:p w14:paraId="73C9315E"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7A24020C">
                <v:shape id="_x0000_i1092" type="#_x0000_t75" style="width:14.25pt;height:14.25pt" o:ole="">
                  <v:imagedata r:id="rId154" o:title=""/>
                </v:shape>
                <o:OLEObject Type="Embed" ProgID="Equation.3" ShapeID="_x0000_i1092" DrawAspect="Content" ObjectID="_1619615141" r:id="rId156"/>
              </w:object>
            </w:r>
          </w:p>
        </w:tc>
        <w:tc>
          <w:tcPr>
            <w:tcW w:w="8102" w:type="dxa"/>
            <w:shd w:val="clear" w:color="auto" w:fill="auto"/>
          </w:tcPr>
          <w:p w14:paraId="0877E860"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11A4DF0C" w14:textId="77777777" w:rsidTr="002338D1">
        <w:trPr>
          <w:jc w:val="center"/>
        </w:trPr>
        <w:tc>
          <w:tcPr>
            <w:tcW w:w="704" w:type="dxa"/>
            <w:vMerge/>
            <w:shd w:val="clear" w:color="auto" w:fill="auto"/>
          </w:tcPr>
          <w:p w14:paraId="3D68F6F4" w14:textId="77777777" w:rsidR="00DF4C69" w:rsidRPr="00E17FE7" w:rsidRDefault="00DF4C69" w:rsidP="002338D1">
            <w:pPr>
              <w:pStyle w:val="TAH"/>
              <w:rPr>
                <w:rFonts w:eastAsia="Batang"/>
                <w:color w:val="000000"/>
              </w:rPr>
            </w:pPr>
          </w:p>
        </w:tc>
        <w:tc>
          <w:tcPr>
            <w:tcW w:w="8102" w:type="dxa"/>
            <w:shd w:val="clear" w:color="auto" w:fill="auto"/>
          </w:tcPr>
          <w:p w14:paraId="7ED6CDDF" w14:textId="77777777" w:rsidR="00DF4C69" w:rsidRPr="007B1689" w:rsidRDefault="00DF4C69" w:rsidP="002338D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DF4C69" w:rsidRPr="0048482F" w14:paraId="2700DE9E" w14:textId="77777777" w:rsidTr="002338D1">
        <w:trPr>
          <w:jc w:val="center"/>
        </w:trPr>
        <w:tc>
          <w:tcPr>
            <w:tcW w:w="704" w:type="dxa"/>
            <w:shd w:val="clear" w:color="auto" w:fill="auto"/>
          </w:tcPr>
          <w:p w14:paraId="7D0D8CB9" w14:textId="77777777" w:rsidR="00DF4C69" w:rsidRPr="00E17FE7" w:rsidRDefault="00DF4C69" w:rsidP="002338D1">
            <w:pPr>
              <w:pStyle w:val="TAC"/>
              <w:rPr>
                <w:rFonts w:eastAsia="Batang"/>
                <w:color w:val="000000"/>
              </w:rPr>
            </w:pPr>
            <w:r w:rsidRPr="00E17FE7">
              <w:rPr>
                <w:rFonts w:eastAsia="Batang"/>
                <w:color w:val="000000"/>
              </w:rPr>
              <w:t>0</w:t>
            </w:r>
          </w:p>
        </w:tc>
        <w:tc>
          <w:tcPr>
            <w:tcW w:w="8102" w:type="dxa"/>
            <w:shd w:val="clear" w:color="auto" w:fill="auto"/>
          </w:tcPr>
          <w:p w14:paraId="0BDC8C59" w14:textId="77777777" w:rsidR="00DF4C69" w:rsidRPr="00E17FE7" w:rsidRDefault="00DF4C69" w:rsidP="002338D1">
            <w:pPr>
              <w:pStyle w:val="TAC"/>
              <w:rPr>
                <w:rFonts w:eastAsia="Batang"/>
                <w:color w:val="000000"/>
              </w:rPr>
            </w:pPr>
            <w:r>
              <w:rPr>
                <w:rFonts w:eastAsia="Batang"/>
                <w:color w:val="000000"/>
              </w:rPr>
              <w:t>3</w:t>
            </w:r>
          </w:p>
        </w:tc>
      </w:tr>
      <w:tr w:rsidR="00DF4C69" w:rsidRPr="0048482F" w14:paraId="2DBA5D2E" w14:textId="77777777" w:rsidTr="002338D1">
        <w:trPr>
          <w:jc w:val="center"/>
        </w:trPr>
        <w:tc>
          <w:tcPr>
            <w:tcW w:w="704" w:type="dxa"/>
            <w:shd w:val="clear" w:color="auto" w:fill="auto"/>
          </w:tcPr>
          <w:p w14:paraId="67691449" w14:textId="77777777" w:rsidR="00DF4C69" w:rsidRPr="00E17FE7" w:rsidRDefault="00DF4C69" w:rsidP="002338D1">
            <w:pPr>
              <w:pStyle w:val="TAC"/>
              <w:rPr>
                <w:rFonts w:eastAsia="Batang"/>
                <w:color w:val="000000"/>
              </w:rPr>
            </w:pPr>
            <w:r w:rsidRPr="00E17FE7">
              <w:rPr>
                <w:rFonts w:eastAsia="Batang"/>
                <w:color w:val="000000"/>
              </w:rPr>
              <w:t>1</w:t>
            </w:r>
          </w:p>
        </w:tc>
        <w:tc>
          <w:tcPr>
            <w:tcW w:w="8102" w:type="dxa"/>
            <w:shd w:val="clear" w:color="auto" w:fill="auto"/>
          </w:tcPr>
          <w:p w14:paraId="453C19E6" w14:textId="77777777" w:rsidR="00DF4C69" w:rsidRPr="00E17FE7" w:rsidRDefault="00DF4C69" w:rsidP="002338D1">
            <w:pPr>
              <w:pStyle w:val="TAC"/>
              <w:rPr>
                <w:rFonts w:eastAsia="Batang"/>
                <w:color w:val="000000"/>
              </w:rPr>
            </w:pPr>
            <w:r>
              <w:rPr>
                <w:rFonts w:eastAsia="Batang"/>
                <w:color w:val="000000"/>
              </w:rPr>
              <w:t>4.5</w:t>
            </w:r>
          </w:p>
        </w:tc>
      </w:tr>
      <w:tr w:rsidR="00DF4C69" w:rsidRPr="0048482F" w14:paraId="66649AA1" w14:textId="77777777" w:rsidTr="002338D1">
        <w:trPr>
          <w:trHeight w:val="47"/>
          <w:jc w:val="center"/>
        </w:trPr>
        <w:tc>
          <w:tcPr>
            <w:tcW w:w="704" w:type="dxa"/>
            <w:shd w:val="clear" w:color="auto" w:fill="auto"/>
          </w:tcPr>
          <w:p w14:paraId="61957245" w14:textId="77777777" w:rsidR="00DF4C69" w:rsidRPr="00E17FE7" w:rsidRDefault="00DF4C69" w:rsidP="002338D1">
            <w:pPr>
              <w:pStyle w:val="TAC"/>
              <w:rPr>
                <w:rFonts w:eastAsia="Batang"/>
                <w:color w:val="000000"/>
              </w:rPr>
            </w:pPr>
            <w:r w:rsidRPr="00E17FE7">
              <w:rPr>
                <w:rFonts w:eastAsia="Batang"/>
                <w:color w:val="000000"/>
              </w:rPr>
              <w:t>2</w:t>
            </w:r>
          </w:p>
        </w:tc>
        <w:tc>
          <w:tcPr>
            <w:tcW w:w="8102" w:type="dxa"/>
            <w:shd w:val="clear" w:color="auto" w:fill="auto"/>
          </w:tcPr>
          <w:p w14:paraId="3D4DA2A0" w14:textId="77777777" w:rsidR="00DF4C69" w:rsidRPr="00E17FE7" w:rsidRDefault="00DF4C69" w:rsidP="002338D1">
            <w:pPr>
              <w:pStyle w:val="TAC"/>
              <w:rPr>
                <w:rFonts w:eastAsia="Batang"/>
                <w:color w:val="000000"/>
              </w:rPr>
            </w:pPr>
            <w:r>
              <w:rPr>
                <w:rFonts w:eastAsia="Batang"/>
                <w:color w:val="000000"/>
              </w:rPr>
              <w:t>9 for frequency range 1</w:t>
            </w:r>
          </w:p>
        </w:tc>
      </w:tr>
    </w:tbl>
    <w:p w14:paraId="3C8D0FC5" w14:textId="77777777" w:rsidR="00DF4C69" w:rsidRPr="00C44D70" w:rsidRDefault="00DF4C69" w:rsidP="00DF4C69">
      <w:pPr>
        <w:rPr>
          <w:lang w:eastAsia="zh-CN"/>
        </w:rPr>
      </w:pPr>
    </w:p>
    <w:p w14:paraId="6C2EC22C" w14:textId="77777777" w:rsidR="00DF4C69" w:rsidRDefault="00DF4C69" w:rsidP="00DF4C69">
      <w:pPr>
        <w:jc w:val="center"/>
        <w:rPr>
          <w:color w:val="FF0000"/>
        </w:rPr>
      </w:pPr>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t>6.1</w:t>
      </w:r>
      <w:r w:rsidRPr="0048482F">
        <w:rPr>
          <w:color w:val="000000"/>
        </w:rPr>
        <w:tab/>
        <w:t>UE procedure for transmitting the physical uplink shared channel</w:t>
      </w:r>
      <w:bookmarkEnd w:id="224"/>
    </w:p>
    <w:p w14:paraId="003A5BD5" w14:textId="77777777" w:rsidR="002C1157" w:rsidRDefault="002C1157" w:rsidP="002C1157">
      <w:pPr>
        <w:rPr>
          <w:color w:val="000000"/>
          <w:lang w:val="en-US"/>
        </w:rPr>
      </w:pPr>
      <w:bookmarkStart w:id="231"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w:t>
      </w:r>
      <w:ins w:id="232" w:author="vivo1" w:date="2019-03-29T08:57:00Z">
        <w:r>
          <w:rPr>
            <w:i/>
            <w:color w:val="000000"/>
            <w:lang w:val="en-US"/>
          </w:rPr>
          <w:t>e</w:t>
        </w:r>
      </w:ins>
      <w:r>
        <w:rPr>
          <w:i/>
          <w:color w:val="000000"/>
          <w:lang w:val="en-US"/>
        </w:rPr>
        <w:t>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del w:id="233" w:author="vivo1" w:date="2019-03-29T08:42:00Z">
        <w:r w:rsidDel="005F669F">
          <w:rPr>
            <w:color w:val="000000"/>
            <w:lang w:val="en-US"/>
          </w:rPr>
          <w:delText>expect</w:delText>
        </w:r>
      </w:del>
      <w:ins w:id="234" w:author="vivo1" w:date="2019-03-29T08:42:00Z">
        <w:r>
          <w:rPr>
            <w:color w:val="000000"/>
            <w:lang w:val="en-US"/>
          </w:rPr>
          <w:t>except</w:t>
        </w:r>
      </w:ins>
      <w:r>
        <w:rPr>
          <w:color w:val="000000"/>
          <w:lang w:val="en-US"/>
        </w:rPr>
        <w:t xml:space="preserve">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235" w:name="_Hlk512252948"/>
      <w:bookmarkEnd w:id="231"/>
      <w:r>
        <w:rPr>
          <w:color w:val="000000"/>
        </w:rPr>
        <w:lastRenderedPageBreak/>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35"/>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236"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t>6.1.2</w:t>
      </w:r>
      <w:r w:rsidRPr="0048482F">
        <w:rPr>
          <w:color w:val="000000"/>
        </w:rPr>
        <w:tab/>
        <w:t>Resource allocation</w:t>
      </w:r>
      <w:bookmarkEnd w:id="236"/>
      <w:r w:rsidRPr="0048482F">
        <w:rPr>
          <w:color w:val="000000"/>
        </w:rPr>
        <w:t xml:space="preserve"> </w:t>
      </w:r>
    </w:p>
    <w:p w14:paraId="5AE66B43" w14:textId="77777777" w:rsidR="00800DEB" w:rsidRPr="0048482F" w:rsidRDefault="00800DEB" w:rsidP="00800DEB">
      <w:pPr>
        <w:pStyle w:val="Heading4"/>
        <w:rPr>
          <w:color w:val="000000"/>
        </w:rPr>
      </w:pPr>
      <w:bookmarkStart w:id="237" w:name="_Toc4508151"/>
      <w:r w:rsidRPr="0048482F">
        <w:rPr>
          <w:color w:val="000000"/>
        </w:rPr>
        <w:t>6.1.2.1</w:t>
      </w:r>
      <w:r w:rsidRPr="0048482F">
        <w:rPr>
          <w:color w:val="000000"/>
        </w:rPr>
        <w:tab/>
        <w:t>Resource allocation in time domain</w:t>
      </w:r>
      <w:bookmarkEnd w:id="237"/>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93" type="#_x0000_t75" style="width:80.25pt;height:21.75pt" o:ole="">
            <v:imagedata r:id="rId157" o:title=""/>
          </v:shape>
          <o:OLEObject Type="Embed" ProgID="Equation.DSMT4" ShapeID="_x0000_i1093" DrawAspect="Content" ObjectID="_1619615142" r:id="rId158"/>
        </w:object>
      </w:r>
      <w:r>
        <w:t xml:space="preserve">, where </w:t>
      </w:r>
      <w:r w:rsidRPr="00564D71">
        <w:rPr>
          <w:position w:val="-14"/>
        </w:rPr>
        <w:object w:dxaOrig="1700" w:dyaOrig="340" w14:anchorId="3B1D3C2A">
          <v:shape id="_x0000_i1094" type="#_x0000_t75" style="width:86.25pt;height:14.25pt" o:ole="">
            <v:imagedata r:id="rId159" o:title=""/>
          </v:shape>
          <o:OLEObject Type="Embed" ProgID="Equation.3" ShapeID="_x0000_i1094" DrawAspect="Content" ObjectID="_1619615143" r:id="rId160"/>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99E495">
          <v:shape id="_x0000_i1095" type="#_x0000_t75" style="width:21.75pt;height:14.25pt" o:ole="">
            <v:imagedata r:id="rId161" o:title=""/>
          </v:shape>
          <o:OLEObject Type="Embed" ProgID="Equation.3" ShapeID="_x0000_i1095" DrawAspect="Content" ObjectID="_1619615144" r:id="rId162"/>
        </w:object>
      </w:r>
      <w:r>
        <w:t xml:space="preserve"> </w:t>
      </w:r>
      <w:r w:rsidRPr="00E77D90">
        <w:t>triggered CSI Reporting Settings</w:t>
      </w:r>
      <w:r>
        <w:t xml:space="preserve"> and </w:t>
      </w:r>
      <w:r w:rsidRPr="00351CC9">
        <w:rPr>
          <w:position w:val="-12"/>
        </w:rPr>
        <w:object w:dxaOrig="820" w:dyaOrig="340" w14:anchorId="09E3135B">
          <v:shape id="_x0000_i1096" type="#_x0000_t75" style="width:44.25pt;height:14.25pt" o:ole="">
            <v:imagedata r:id="rId163" o:title=""/>
          </v:shape>
          <o:OLEObject Type="Embed" ProgID="Equation.DSMT4" ShapeID="_x0000_i1096" DrawAspect="Content" ObjectID="_1619615145" r:id="rId164"/>
        </w:object>
      </w:r>
      <w:r>
        <w:t xml:space="preserve"> is the </w:t>
      </w:r>
      <w:r>
        <w:rPr>
          <w:i/>
        </w:rPr>
        <w:t>(m+1)</w:t>
      </w:r>
      <w:proofErr w:type="spellStart"/>
      <w:r>
        <w:t>th</w:t>
      </w:r>
      <w:proofErr w:type="spellEnd"/>
      <w:r>
        <w:t xml:space="preserve"> entry of </w:t>
      </w:r>
      <w:r w:rsidRPr="007A4D93">
        <w:rPr>
          <w:position w:val="-14"/>
        </w:rPr>
        <w:object w:dxaOrig="260" w:dyaOrig="340" w14:anchorId="676A3AD6">
          <v:shape id="_x0000_i1097" type="#_x0000_t75" style="width:14.25pt;height:14.25pt" o:ole="">
            <v:imagedata r:id="rId165" o:title=""/>
          </v:shape>
          <o:OLEObject Type="Embed" ProgID="Equation.3" ShapeID="_x0000_i1097" DrawAspect="Content" ObjectID="_1619615146" r:id="rId166"/>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238"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98" type="#_x0000_t75" style="width:77.25pt;height:37.5pt" o:ole="">
            <v:imagedata r:id="rId167" o:title=""/>
          </v:shape>
          <o:OLEObject Type="Embed" ProgID="Equation.3" ShapeID="_x0000_i1098" DrawAspect="Content" ObjectID="_1619615147" r:id="rId16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38"/>
      <w:r>
        <w:rPr>
          <w:color w:val="000000"/>
          <w:lang w:val="en-US"/>
        </w:rPr>
        <w:t xml:space="preserve"> </w:t>
      </w:r>
      <w:r w:rsidRPr="00620428">
        <w:rPr>
          <w:position w:val="-10"/>
          <w:lang w:eastAsia="ja-JP"/>
        </w:rPr>
        <w:object w:dxaOrig="580" w:dyaOrig="300" w14:anchorId="0BFD1E61">
          <v:shape id="_x0000_i1099" type="#_x0000_t75" style="width:28.5pt;height:14.25pt" o:ole="">
            <v:imagedata r:id="rId169" o:title=""/>
          </v:shape>
          <o:OLEObject Type="Embed" ProgID="Equation.DSMT4" ShapeID="_x0000_i1099" DrawAspect="Content" ObjectID="_1619615148" r:id="rId170"/>
        </w:object>
      </w:r>
      <w:r w:rsidRPr="000F4E32">
        <w:t xml:space="preserve"> </w:t>
      </w:r>
      <w:proofErr w:type="spellStart"/>
      <w:r>
        <w:t>and</w:t>
      </w:r>
      <w:proofErr w:type="spellEnd"/>
      <w:r>
        <w:t xml:space="preserve"> </w:t>
      </w:r>
      <w:r w:rsidRPr="00620428">
        <w:rPr>
          <w:position w:val="-10"/>
          <w:lang w:eastAsia="ja-JP"/>
        </w:rPr>
        <w:object w:dxaOrig="600" w:dyaOrig="300" w14:anchorId="0883300E">
          <v:shape id="_x0000_i1100" type="#_x0000_t75" style="width:28.5pt;height:14.25pt" o:ole="">
            <v:imagedata r:id="rId29" o:title=""/>
          </v:shape>
          <o:OLEObject Type="Embed" ProgID="Equation.DSMT4" ShapeID="_x0000_i1100" DrawAspect="Content" ObjectID="_1619615149" r:id="rId17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101" type="#_x0000_t75" style="width:43.5pt;height:15.75pt" o:ole="">
            <v:imagedata r:id="rId172" o:title=""/>
          </v:shape>
          <o:OLEObject Type="Embed" ProgID="Equation.3" ShapeID="_x0000_i1101" DrawAspect="Content" ObjectID="_1619615150" r:id="rId173"/>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102" type="#_x0000_t75" style="width:90pt;height:15.75pt" o:ole="">
            <v:imagedata r:id="rId174" o:title=""/>
          </v:shape>
          <o:OLEObject Type="Embed" ProgID="Equation.3" ShapeID="_x0000_i1102" DrawAspect="Content" ObjectID="_1619615151" r:id="rId175"/>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103" type="#_x0000_t75" style="width:145.5pt;height:15.75pt" o:ole="">
            <v:imagedata r:id="rId176" o:title=""/>
          </v:shape>
          <o:OLEObject Type="Embed" ProgID="Equation.3" ShapeID="_x0000_i1103" DrawAspect="Content" ObjectID="_1619615152" r:id="rId177"/>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104" type="#_x0000_t75" style="width:59.25pt;height:12pt" o:ole="">
            <v:imagedata r:id="rId178" o:title=""/>
          </v:shape>
          <o:OLEObject Type="Embed" ProgID="Equation.3" ShapeID="_x0000_i1104" DrawAspect="Content" ObjectID="_1619615153" r:id="rId179"/>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2EE32A07" w14:textId="77777777" w:rsidR="00800DEB" w:rsidRDefault="00800DEB" w:rsidP="00800DEB"/>
    <w:p w14:paraId="5BD026E2" w14:textId="70CCF018" w:rsidR="00800DEB" w:rsidRDefault="00800DEB" w:rsidP="00800DEB">
      <w:pPr>
        <w:spacing w:before="240"/>
      </w:pPr>
      <w:bookmarkStart w:id="239" w:name="_Hlk505671590"/>
      <w:r w:rsidRPr="005B6296">
        <w:rPr>
          <w:color w:val="000000"/>
        </w:rPr>
        <w:t xml:space="preserve">When transmitting PUSCH scheduled by </w:t>
      </w:r>
      <w:ins w:id="240" w:author="Mihai Enescu" w:date="2019-04-11T09:28:00Z">
        <w:r w:rsidR="005F553F">
          <w:rPr>
            <w:color w:val="000000"/>
          </w:rPr>
          <w:t xml:space="preserve">DCI format 0_1 in </w:t>
        </w:r>
      </w:ins>
      <w:r w:rsidRPr="005B6296">
        <w:rPr>
          <w:color w:val="000000"/>
        </w:rPr>
        <w:t xml:space="preserve">PDCCH with CRC scrambled with C-RNTI, MCS-C-RNTI, </w:t>
      </w:r>
      <w:ins w:id="241" w:author="Mihai Enescu - after RAN1#97" w:date="2019-05-17T20:50:00Z">
        <w:r w:rsidR="00D333F5">
          <w:rPr>
            <w:color w:val="000000"/>
          </w:rPr>
          <w:t xml:space="preserve">or CS-RNTI with NDI=1, </w:t>
        </w:r>
      </w:ins>
      <w:r w:rsidRPr="005B6296">
        <w:rPr>
          <w:color w:val="000000"/>
        </w:rPr>
        <w:t>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w:t>
      </w:r>
      <w:r>
        <w:rPr>
          <w:color w:val="000000"/>
        </w:rPr>
        <w:lastRenderedPageBreak/>
        <w:t>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239"/>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802AA8D" w:rsidR="00802D8F" w:rsidRDefault="00802D8F" w:rsidP="00802D8F">
      <w:pPr>
        <w:jc w:val="center"/>
        <w:rPr>
          <w:color w:val="FF0000"/>
        </w:rPr>
      </w:pPr>
      <w:bookmarkStart w:id="242" w:name="_Toc534727996"/>
      <w:r w:rsidRPr="00BE61AD">
        <w:rPr>
          <w:color w:val="FF0000"/>
        </w:rPr>
        <w:t>&lt;Unchanged part</w:t>
      </w:r>
      <w:r>
        <w:rPr>
          <w:color w:val="FF0000"/>
        </w:rPr>
        <w:t>s</w:t>
      </w:r>
      <w:r w:rsidRPr="00BE61AD">
        <w:rPr>
          <w:color w:val="FF0000"/>
        </w:rPr>
        <w:t xml:space="preserve"> omitted&gt;</w:t>
      </w:r>
    </w:p>
    <w:p w14:paraId="6F3FD727" w14:textId="77777777" w:rsidR="00C36E1B" w:rsidRPr="0048482F" w:rsidRDefault="00C36E1B" w:rsidP="00C36E1B">
      <w:pPr>
        <w:pStyle w:val="Heading4"/>
        <w:rPr>
          <w:color w:val="000000"/>
        </w:rPr>
      </w:pPr>
      <w:bookmarkStart w:id="243"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243"/>
    </w:p>
    <w:p w14:paraId="7F2DE80D" w14:textId="77777777" w:rsidR="00C36E1B" w:rsidRDefault="00C36E1B" w:rsidP="00C36E1B">
      <w:pPr>
        <w:rPr>
          <w:color w:val="000000"/>
        </w:rPr>
      </w:pPr>
      <w:bookmarkStart w:id="244"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F2C48B7" w14:textId="77777777" w:rsidR="00C36E1B" w:rsidRDefault="00C36E1B" w:rsidP="00C36E1B">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t>:</w:t>
      </w:r>
    </w:p>
    <w:p w14:paraId="00EE500D" w14:textId="77777777" w:rsidR="00C36E1B" w:rsidRDefault="00C36E1B" w:rsidP="00C36E1B">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5181C5B5" w14:textId="77777777" w:rsidR="00C36E1B" w:rsidRDefault="00C36E1B" w:rsidP="00C36E1B">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7A8A996D" w14:textId="77777777" w:rsidR="00C36E1B" w:rsidRDefault="00C36E1B" w:rsidP="00C36E1B">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322CECC0" w14:textId="77777777" w:rsidR="00C36E1B" w:rsidRDefault="00C36E1B" w:rsidP="00C36E1B">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008348DC" w14:textId="77777777" w:rsidR="00C36E1B" w:rsidRPr="007100AF" w:rsidRDefault="00C36E1B" w:rsidP="00C36E1B">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478EE1DC" w14:textId="77777777" w:rsidR="00C36E1B" w:rsidRDefault="00C36E1B" w:rsidP="00C36E1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F7B88C4" w14:textId="77777777" w:rsidR="00C36E1B" w:rsidRPr="0048482F" w:rsidRDefault="00C36E1B" w:rsidP="00C36E1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44"/>
    <w:p w14:paraId="513AB652" w14:textId="77777777" w:rsidR="00C36E1B" w:rsidRPr="0048482F" w:rsidRDefault="00C36E1B" w:rsidP="00C36E1B">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54714FF0" w14:textId="77777777" w:rsidR="00C36E1B" w:rsidRPr="00826371" w:rsidRDefault="00C36E1B" w:rsidP="00C36E1B">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1A149676" w14:textId="4E4A710B" w:rsidR="00C36E1B" w:rsidRPr="0048482F" w:rsidRDefault="00C36E1B" w:rsidP="00C36E1B">
      <w:pPr>
        <w:spacing w:before="240"/>
        <w:rPr>
          <w:color w:val="000000"/>
        </w:rPr>
      </w:pPr>
      <w:r>
        <w:rPr>
          <w:color w:val="000000"/>
        </w:rPr>
        <w:t xml:space="preserve">The higher layer configured parameters </w:t>
      </w:r>
      <w:proofErr w:type="spellStart"/>
      <w:r>
        <w:rPr>
          <w:i/>
          <w:color w:val="000000"/>
        </w:rPr>
        <w:t>repK</w:t>
      </w:r>
      <w:proofErr w:type="spellEnd"/>
      <w:r>
        <w:rPr>
          <w:color w:val="000000"/>
        </w:rPr>
        <w:t xml:space="preserve"> and </w:t>
      </w:r>
      <w:proofErr w:type="spellStart"/>
      <w:r>
        <w:rPr>
          <w:i/>
          <w:color w:val="000000"/>
        </w:rPr>
        <w:t>repK</w:t>
      </w:r>
      <w:proofErr w:type="spellEnd"/>
      <w:r>
        <w:rPr>
          <w:i/>
          <w:color w:val="000000"/>
        </w:rPr>
        <w:t>-RV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proofErr w:type="spellStart"/>
      <w:r>
        <w:rPr>
          <w:i/>
          <w:color w:val="000000"/>
        </w:rPr>
        <w:t>repK</w:t>
      </w:r>
      <w:proofErr w:type="spellEnd"/>
      <w:ins w:id="245" w:author="Huawei" w:date="2019-03-29T14:23:00Z">
        <w:r>
          <w:rPr>
            <w:i/>
            <w:color w:val="000000"/>
          </w:rPr>
          <w:t>-RV</w:t>
        </w:r>
      </w:ins>
      <w:r>
        <w:rPr>
          <w:color w:val="000000"/>
        </w:rPr>
        <w:t xml:space="preserve"> is not provided in the </w:t>
      </w:r>
      <w:proofErr w:type="spellStart"/>
      <w:r>
        <w:rPr>
          <w:i/>
          <w:color w:val="000000"/>
        </w:rPr>
        <w:t>configuredGrantConfig</w:t>
      </w:r>
      <w:proofErr w:type="spellEnd"/>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The initial transmission of a transport block may start at</w:t>
      </w:r>
    </w:p>
    <w:p w14:paraId="22DCF267" w14:textId="77777777" w:rsidR="00C36E1B" w:rsidRPr="0048482F" w:rsidRDefault="00C36E1B" w:rsidP="00C36E1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14C227A" w14:textId="77777777" w:rsidR="00C36E1B" w:rsidRPr="0048482F" w:rsidRDefault="00C36E1B" w:rsidP="00C36E1B">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0D3599E"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721DE30" w14:textId="77777777" w:rsidR="00C36E1B" w:rsidRDefault="00C36E1B" w:rsidP="00C36E1B">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955E7A0" w14:textId="29559E79" w:rsidR="00C36E1B" w:rsidRDefault="00C36E1B" w:rsidP="00C36E1B">
      <w:pPr>
        <w:rPr>
          <w:color w:val="FF0000"/>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p>
    <w:p w14:paraId="486F111E" w14:textId="4FD86256" w:rsidR="00C36E1B" w:rsidRDefault="00C36E1B" w:rsidP="00C36E1B">
      <w:pPr>
        <w:jc w:val="center"/>
        <w:rPr>
          <w:color w:val="FF0000"/>
        </w:rPr>
      </w:pPr>
      <w:r w:rsidRPr="00BE61AD">
        <w:rPr>
          <w:color w:val="FF0000"/>
        </w:rPr>
        <w:t>&lt;Unchanged part</w:t>
      </w:r>
      <w:r>
        <w:rPr>
          <w:color w:val="FF0000"/>
        </w:rPr>
        <w:t>s</w:t>
      </w:r>
      <w:r w:rsidRPr="00BE61AD">
        <w:rPr>
          <w:color w:val="FF0000"/>
        </w:rPr>
        <w:t xml:space="preserve"> omitted&gt;</w:t>
      </w:r>
    </w:p>
    <w:p w14:paraId="53BFDC19" w14:textId="77777777" w:rsidR="00A96C5E" w:rsidRPr="0048482F" w:rsidRDefault="00A96C5E" w:rsidP="00A96C5E">
      <w:pPr>
        <w:pStyle w:val="Heading4"/>
        <w:rPr>
          <w:color w:val="000000"/>
        </w:rPr>
      </w:pPr>
      <w:bookmarkStart w:id="246" w:name="_Toc4508159"/>
      <w:r w:rsidRPr="0048482F">
        <w:rPr>
          <w:color w:val="000000"/>
        </w:rPr>
        <w:t>6.1.4.1</w:t>
      </w:r>
      <w:r w:rsidRPr="0048482F">
        <w:rPr>
          <w:color w:val="000000"/>
        </w:rPr>
        <w:tab/>
        <w:t>Modulation order and target code rate determination</w:t>
      </w:r>
      <w:bookmarkEnd w:id="246"/>
    </w:p>
    <w:p w14:paraId="026B93E9" w14:textId="77777777" w:rsidR="00A96C5E" w:rsidRDefault="00A96C5E" w:rsidP="00A96C5E">
      <w:pPr>
        <w:rPr>
          <w:ins w:id="247" w:author="Author"/>
          <w:color w:val="000000"/>
        </w:rPr>
      </w:pPr>
      <w:r w:rsidRPr="0048482F">
        <w:rPr>
          <w:color w:val="000000"/>
        </w:rPr>
        <w:t xml:space="preserve">For </w:t>
      </w:r>
      <w:r>
        <w:rPr>
          <w:color w:val="000000"/>
        </w:rPr>
        <w:t xml:space="preserve">a PUSCH scheduled by RAR UL grant or </w:t>
      </w:r>
    </w:p>
    <w:p w14:paraId="7416098A" w14:textId="77777777" w:rsidR="00A96C5E" w:rsidDel="00284D9E" w:rsidRDefault="00A96C5E" w:rsidP="00A96C5E">
      <w:pPr>
        <w:rPr>
          <w:del w:id="248"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w:t>
      </w:r>
      <w:del w:id="249" w:author="Author">
        <w:r w:rsidRPr="00E5398B" w:rsidDel="00284D9E">
          <w:rPr>
            <w:color w:val="000000"/>
          </w:rPr>
          <w:delText>or for a PUSCH with configured grant using CS-RNTI,</w:delText>
        </w:r>
        <w:r w:rsidDel="00284D9E">
          <w:rPr>
            <w:color w:val="000000"/>
          </w:rPr>
          <w:delText xml:space="preserve"> and</w:delText>
        </w:r>
      </w:del>
    </w:p>
    <w:p w14:paraId="0C78E04F" w14:textId="77777777" w:rsidR="00A96C5E" w:rsidRDefault="00A96C5E" w:rsidP="00A96C5E">
      <w:pPr>
        <w:rPr>
          <w:ins w:id="250" w:author="Author"/>
          <w:color w:val="000000"/>
        </w:rPr>
      </w:pPr>
      <w:del w:id="251" w:author="Author">
        <w:r w:rsidDel="00284D9E">
          <w:rPr>
            <w:color w:val="000000"/>
          </w:rPr>
          <w:delText>f</w:delText>
        </w:r>
        <w:r w:rsidRPr="0048482F" w:rsidDel="00284D9E">
          <w:rPr>
            <w:color w:val="000000"/>
          </w:rPr>
          <w:delText xml:space="preserve">or </w:delText>
        </w:r>
        <w:r w:rsidDel="00284D9E">
          <w:rPr>
            <w:color w:val="000000"/>
          </w:rPr>
          <w:delText xml:space="preserve">a PUSCH scheduled by RAR UL grant </w:delText>
        </w:r>
      </w:del>
      <w:r>
        <w:rPr>
          <w:color w:val="000000"/>
        </w:rPr>
        <w:t xml:space="preserve">or </w:t>
      </w:r>
    </w:p>
    <w:p w14:paraId="1441F3C5" w14:textId="77777777" w:rsidR="00A96C5E" w:rsidRDefault="00A96C5E" w:rsidP="00A96C5E">
      <w:pPr>
        <w:rPr>
          <w:ins w:id="252"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del w:id="253" w:author="Author">
        <w:r w:rsidRPr="00663ED0" w:rsidDel="00284D9E">
          <w:rPr>
            <w:color w:val="000000"/>
          </w:rPr>
          <w:delText xml:space="preserve">TC-RNTI, </w:delText>
        </w:r>
      </w:del>
      <w:r w:rsidRPr="00663ED0">
        <w:rPr>
          <w:color w:val="000000"/>
        </w:rPr>
        <w:t>CS-RNTI</w:t>
      </w:r>
      <w:r>
        <w:rPr>
          <w:color w:val="000000"/>
        </w:rPr>
        <w:t>,</w:t>
      </w:r>
      <w:del w:id="254" w:author="Author">
        <w:r w:rsidDel="00284D9E">
          <w:rPr>
            <w:color w:val="000000"/>
          </w:rPr>
          <w:delText xml:space="preserve"> or</w:delText>
        </w:r>
      </w:del>
      <w:r>
        <w:rPr>
          <w:color w:val="000000"/>
        </w:rPr>
        <w:t xml:space="preserve"> SP-CSI-RNTI, </w:t>
      </w:r>
      <w:r w:rsidRPr="00E5398B">
        <w:rPr>
          <w:color w:val="000000"/>
        </w:rPr>
        <w:t xml:space="preserve">or </w:t>
      </w:r>
    </w:p>
    <w:p w14:paraId="41318177" w14:textId="77777777" w:rsidR="00A96C5E" w:rsidRDefault="00A96C5E" w:rsidP="00A96C5E">
      <w:pPr>
        <w:rPr>
          <w:color w:val="000000"/>
        </w:rPr>
      </w:pPr>
      <w:r w:rsidRPr="00E5398B">
        <w:rPr>
          <w:color w:val="000000"/>
        </w:rPr>
        <w:t>for a PUSCH with configured grant using CS-RNTI,</w:t>
      </w:r>
      <w:r>
        <w:rPr>
          <w:color w:val="000000"/>
        </w:rPr>
        <w:t xml:space="preserve"> and</w:t>
      </w:r>
    </w:p>
    <w:p w14:paraId="23409536" w14:textId="77777777" w:rsidR="00A96C5E" w:rsidRPr="009C4201" w:rsidRDefault="00A96C5E" w:rsidP="00A96C5E">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7FA9106E" w14:textId="77777777" w:rsidR="00A96C5E" w:rsidRPr="0048482F" w:rsidRDefault="00A96C5E" w:rsidP="00A96C5E">
      <w:pPr>
        <w:pStyle w:val="B1"/>
      </w:pPr>
      <w:r w:rsidRPr="0048482F">
        <w:t>-</w:t>
      </w:r>
      <w:r w:rsidRPr="0048482F">
        <w:tab/>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13E847AC"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511240C3" w14:textId="77777777" w:rsidR="00A96C5E" w:rsidRPr="00DA1F42" w:rsidRDefault="00A96C5E" w:rsidP="00A96C5E">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255" w:name="_Hlk523070388"/>
      <w:r w:rsidRPr="004174B8">
        <w:rPr>
          <w:color w:val="000000"/>
        </w:rPr>
        <w:t>MCS-C-RNTI</w:t>
      </w:r>
      <w:bookmarkEnd w:id="255"/>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44B6A48" w14:textId="77777777" w:rsidR="00A96C5E" w:rsidRPr="000027AC"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C392626" w14:textId="77777777" w:rsidR="00A96C5E" w:rsidRPr="000027AC" w:rsidRDefault="00A96C5E" w:rsidP="00A96C5E">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779390C" w14:textId="77777777" w:rsidR="00A96C5E" w:rsidRPr="0048482F"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08E78DE" w14:textId="77777777" w:rsidR="00A96C5E" w:rsidRDefault="00A96C5E" w:rsidP="00A96C5E">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'qam256', </w:t>
      </w:r>
    </w:p>
    <w:p w14:paraId="54BFD1FC" w14:textId="77777777" w:rsidR="00A96C5E" w:rsidRDefault="00A96C5E" w:rsidP="00A96C5E">
      <w:pPr>
        <w:pStyle w:val="B2"/>
      </w:pPr>
      <w:r w:rsidRPr="000027AC">
        <w:t>-</w:t>
      </w:r>
      <w:r w:rsidRPr="000027AC">
        <w:tab/>
      </w:r>
      <w:r w:rsidRPr="000B7DFB">
        <w:t>if PUSCH is scheduled by a PDCCH with CRC scrambled by CS-RNTI or</w:t>
      </w:r>
    </w:p>
    <w:p w14:paraId="5DE79B9E" w14:textId="77777777" w:rsidR="00A96C5E" w:rsidRPr="008504BB" w:rsidRDefault="00A96C5E" w:rsidP="00A96C5E">
      <w:pPr>
        <w:pStyle w:val="B2"/>
      </w:pPr>
      <w:r w:rsidRPr="000027AC">
        <w:t>-</w:t>
      </w:r>
      <w:r w:rsidRPr="000027AC">
        <w:tab/>
      </w:r>
      <w:r w:rsidRPr="000B7DFB">
        <w:t xml:space="preserve">if PUSCH is </w:t>
      </w:r>
      <w:r w:rsidRPr="009C2CB1">
        <w:t xml:space="preserve">transmitted </w:t>
      </w:r>
      <w:r w:rsidRPr="006E25D0">
        <w:t>with configured grant</w:t>
      </w:r>
    </w:p>
    <w:p w14:paraId="1949EBE5" w14:textId="77777777" w:rsidR="00A96C5E" w:rsidRDefault="00A96C5E" w:rsidP="00A96C5E">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3EB6E75" w14:textId="77777777" w:rsidR="00A96C5E" w:rsidRDefault="00A96C5E" w:rsidP="00A96C5E">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is set to '</w:t>
      </w:r>
      <w:r w:rsidRPr="000027AC">
        <w:rPr>
          <w:color w:val="000000"/>
          <w:lang w:eastAsia="zh-CN"/>
        </w:rPr>
        <w:t>qam64LowSE</w:t>
      </w:r>
      <w:r w:rsidRPr="000027AC">
        <w:t xml:space="preserve">', </w:t>
      </w:r>
    </w:p>
    <w:p w14:paraId="39F9562C" w14:textId="77777777" w:rsidR="00A96C5E" w:rsidRDefault="00A96C5E" w:rsidP="00A96C5E">
      <w:pPr>
        <w:pStyle w:val="B2"/>
      </w:pPr>
      <w:r w:rsidRPr="0048482F">
        <w:lastRenderedPageBreak/>
        <w:t>-</w:t>
      </w:r>
      <w:r w:rsidRPr="0048482F">
        <w:tab/>
      </w:r>
      <w:r w:rsidRPr="006E25D0">
        <w:t>if PUSCH is scheduled by a PDCCH with CRC scrambled by CS-RNTI or</w:t>
      </w:r>
    </w:p>
    <w:p w14:paraId="2D6B9D64" w14:textId="77777777" w:rsidR="00A96C5E" w:rsidRPr="009B2F61" w:rsidRDefault="00A96C5E" w:rsidP="00A96C5E">
      <w:pPr>
        <w:pStyle w:val="B2"/>
      </w:pPr>
      <w:r w:rsidRPr="0048482F">
        <w:t>-</w:t>
      </w:r>
      <w:r w:rsidRPr="0048482F">
        <w:tab/>
      </w:r>
      <w:r w:rsidRPr="006E25D0">
        <w:t>if PUSCH is transmitted with configured grant,</w:t>
      </w:r>
    </w:p>
    <w:p w14:paraId="1481E324" w14:textId="77777777" w:rsidR="00A96C5E" w:rsidRPr="000027AC" w:rsidRDefault="00A96C5E" w:rsidP="00A96C5E">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F39F70" w14:textId="77777777" w:rsidR="00A96C5E" w:rsidRPr="0048482F" w:rsidRDefault="00A96C5E" w:rsidP="00A96C5E">
      <w:pPr>
        <w:pStyle w:val="B1"/>
      </w:pPr>
      <w:r w:rsidRPr="000027AC">
        <w:t>-</w:t>
      </w:r>
      <w:r w:rsidRPr="000027AC">
        <w:tab/>
      </w:r>
      <w:r w:rsidRPr="0048482F">
        <w:t>else</w:t>
      </w:r>
    </w:p>
    <w:p w14:paraId="7E3870D6" w14:textId="77777777" w:rsidR="00A96C5E" w:rsidRPr="0048482F"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564DCA30" w14:textId="77777777" w:rsidR="00A96C5E" w:rsidRDefault="00A96C5E" w:rsidP="00A96C5E">
      <w:pPr>
        <w:pStyle w:val="B1"/>
      </w:pPr>
      <w:r>
        <w:t>e</w:t>
      </w:r>
      <w:r w:rsidRPr="0048482F">
        <w:t>lse</w:t>
      </w:r>
    </w:p>
    <w:p w14:paraId="01526470" w14:textId="77777777" w:rsidR="00A96C5E" w:rsidRPr="0048482F" w:rsidRDefault="00A96C5E" w:rsidP="00A96C5E">
      <w:pPr>
        <w:pStyle w:val="B1"/>
      </w:pPr>
      <w:r w:rsidRPr="000027AC">
        <w:t>-</w:t>
      </w:r>
      <w:r w:rsidRPr="000027AC">
        <w:tab/>
      </w:r>
      <w:r>
        <w:t>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50E3DDB9"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0BDF58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2280E987" w14:textId="77777777" w:rsidR="00A96C5E" w:rsidRPr="0048482F"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468B9D5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751FB60B" w14:textId="77777777" w:rsidR="00A96C5E"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5C97C0FA" w14:textId="77777777" w:rsidR="00A96C5E" w:rsidRDefault="00A96C5E" w:rsidP="00A96C5E">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is set to 'qam256',</w:t>
      </w:r>
      <w:r w:rsidRPr="009B2F61">
        <w:t xml:space="preserve"> </w:t>
      </w:r>
    </w:p>
    <w:p w14:paraId="44D30FC3" w14:textId="77777777" w:rsidR="00A96C5E" w:rsidRDefault="00A96C5E" w:rsidP="00A96C5E">
      <w:pPr>
        <w:pStyle w:val="B2"/>
      </w:pPr>
      <w:r w:rsidRPr="0048482F">
        <w:t>-</w:t>
      </w:r>
      <w:r w:rsidRPr="0048482F">
        <w:tab/>
      </w:r>
      <w:r w:rsidRPr="006E25D0">
        <w:t>if PUSCH is scheduled by a PDCCH with CRC scrambled by CS-RNTI or</w:t>
      </w:r>
    </w:p>
    <w:p w14:paraId="7010769E" w14:textId="77777777" w:rsidR="00A96C5E" w:rsidRDefault="00A96C5E" w:rsidP="00A96C5E">
      <w:pPr>
        <w:pStyle w:val="B2"/>
      </w:pPr>
      <w:r w:rsidRPr="0048482F">
        <w:t>-</w:t>
      </w:r>
      <w:r w:rsidRPr="0048482F">
        <w:tab/>
      </w:r>
      <w:r w:rsidRPr="006E25D0">
        <w:t>if PUSCH is transmitted with configured grant,</w:t>
      </w:r>
    </w:p>
    <w:p w14:paraId="42A36FE1" w14:textId="77777777" w:rsidR="00A96C5E"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307D48C" w14:textId="77777777" w:rsidR="00A96C5E" w:rsidRDefault="00A96C5E" w:rsidP="00A96C5E">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is set to '</w:t>
      </w:r>
      <w:r>
        <w:rPr>
          <w:color w:val="000000"/>
          <w:lang w:eastAsia="zh-CN"/>
        </w:rPr>
        <w:t>qam64LowSE</w:t>
      </w:r>
      <w:r w:rsidRPr="00412800">
        <w:t>',</w:t>
      </w:r>
    </w:p>
    <w:p w14:paraId="2E71AF1D" w14:textId="77777777" w:rsidR="00A96C5E" w:rsidRDefault="00A96C5E" w:rsidP="00A96C5E">
      <w:pPr>
        <w:pStyle w:val="B2"/>
      </w:pPr>
      <w:r w:rsidRPr="0048482F">
        <w:t>-</w:t>
      </w:r>
      <w:r w:rsidRPr="0048482F">
        <w:tab/>
      </w:r>
      <w:r w:rsidRPr="006E25D0">
        <w:t>if PUSCH is scheduled by a PDCCH with CRC scrambled by CS-RNTI or</w:t>
      </w:r>
    </w:p>
    <w:p w14:paraId="5A57C479" w14:textId="77777777" w:rsidR="00A96C5E" w:rsidRDefault="00A96C5E" w:rsidP="00A96C5E">
      <w:pPr>
        <w:pStyle w:val="B2"/>
      </w:pPr>
      <w:r w:rsidRPr="0048482F">
        <w:t>-</w:t>
      </w:r>
      <w:r w:rsidRPr="0048482F">
        <w:tab/>
      </w:r>
      <w:r w:rsidRPr="006E25D0">
        <w:t>if PUSCH is transmitted with configured grant,</w:t>
      </w:r>
    </w:p>
    <w:p w14:paraId="74194719" w14:textId="77777777" w:rsidR="00A96C5E" w:rsidRPr="00D9317A"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8C96E91" w14:textId="77777777" w:rsidR="00A96C5E" w:rsidRPr="003C0635" w:rsidRDefault="00A96C5E" w:rsidP="00A96C5E">
      <w:pPr>
        <w:pStyle w:val="B1"/>
        <w:ind w:left="567"/>
      </w:pPr>
      <w:r>
        <w:t>-</w:t>
      </w:r>
      <w:r>
        <w:tab/>
      </w:r>
      <w:r w:rsidRPr="003C0635">
        <w:t>else</w:t>
      </w:r>
    </w:p>
    <w:p w14:paraId="32A3541E" w14:textId="77777777" w:rsidR="00A96C5E" w:rsidRPr="00075A7F" w:rsidRDefault="00A96C5E" w:rsidP="00A96C5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3EDED984" w14:textId="77777777" w:rsidR="00A96C5E" w:rsidRDefault="00A96C5E" w:rsidP="00A96C5E">
      <w:pPr>
        <w:rPr>
          <w:color w:val="000000"/>
        </w:rPr>
      </w:pPr>
      <w:r w:rsidRPr="0048482F">
        <w:rPr>
          <w:color w:val="000000"/>
        </w:rPr>
        <w:t>end</w:t>
      </w:r>
    </w:p>
    <w:p w14:paraId="064B75E6" w14:textId="77777777" w:rsidR="00A96C5E" w:rsidRPr="00D9317A" w:rsidRDefault="00A96C5E" w:rsidP="00A96C5E">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17F69CF9" w14:textId="77777777" w:rsidR="00A96C5E" w:rsidRPr="0048482F" w:rsidRDefault="00A96C5E" w:rsidP="00A96C5E">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0B8D75FC"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AF0BA92"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0326322"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1DF01"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0A4E011" w14:textId="77777777" w:rsidR="00A96C5E" w:rsidRPr="00E17FE7" w:rsidRDefault="00A96C5E" w:rsidP="0016047A">
            <w:pPr>
              <w:pStyle w:val="TAH"/>
              <w:rPr>
                <w:bCs/>
                <w:color w:val="000000"/>
              </w:rPr>
            </w:pPr>
            <w:r w:rsidRPr="00E17FE7">
              <w:rPr>
                <w:bCs/>
                <w:color w:val="000000"/>
              </w:rPr>
              <w:t>Spectral</w:t>
            </w:r>
          </w:p>
          <w:p w14:paraId="50349037"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3DF673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CF407FB"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E3144E" w14:textId="77777777" w:rsidR="00A96C5E" w:rsidRPr="0048482F" w:rsidRDefault="00A96C5E" w:rsidP="0016047A">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8ED24C" w14:textId="77777777" w:rsidR="00A96C5E" w:rsidRPr="0048482F" w:rsidRDefault="00A96C5E" w:rsidP="0016047A">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4267EE8" w14:textId="77777777" w:rsidR="00A96C5E" w:rsidRPr="0048482F" w:rsidRDefault="00A96C5E" w:rsidP="0016047A">
            <w:pPr>
              <w:pStyle w:val="TAC"/>
              <w:rPr>
                <w:color w:val="000000"/>
                <w:lang w:val="en-US"/>
              </w:rPr>
            </w:pPr>
            <w:r w:rsidRPr="00E17FE7">
              <w:rPr>
                <w:rFonts w:ascii="Times New Roman" w:hAnsi="Times New Roman"/>
                <w:color w:val="000000"/>
                <w:sz w:val="20"/>
              </w:rPr>
              <w:t>0.2344</w:t>
            </w:r>
          </w:p>
        </w:tc>
      </w:tr>
      <w:tr w:rsidR="00A96C5E" w:rsidRPr="0048482F" w14:paraId="752800BC"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C86A5A2"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748D01BA"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6088408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00335"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0.3066</w:t>
            </w:r>
          </w:p>
        </w:tc>
      </w:tr>
      <w:tr w:rsidR="00A96C5E" w:rsidRPr="0048482F" w14:paraId="104F1A2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AB12F80"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1A77F71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74E68E0"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61A0C19"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0.3770</w:t>
            </w:r>
          </w:p>
        </w:tc>
      </w:tr>
      <w:tr w:rsidR="00A96C5E" w:rsidRPr="0048482F" w14:paraId="6541E7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AB7322"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5D6CA9D4"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CBC18FC" w14:textId="77777777" w:rsidR="00A96C5E" w:rsidRPr="00E17FE7" w:rsidRDefault="00A96C5E" w:rsidP="0016047A">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471755C3" w14:textId="77777777" w:rsidR="00A96C5E" w:rsidRPr="00E17FE7" w:rsidRDefault="00A96C5E" w:rsidP="0016047A">
            <w:pPr>
              <w:pStyle w:val="TAC"/>
              <w:rPr>
                <w:color w:val="000000"/>
              </w:rPr>
            </w:pPr>
            <w:r w:rsidRPr="00E17FE7">
              <w:rPr>
                <w:rFonts w:ascii="Times New Roman" w:hAnsi="Times New Roman"/>
                <w:color w:val="000000"/>
                <w:sz w:val="20"/>
              </w:rPr>
              <w:t>0.4902</w:t>
            </w:r>
          </w:p>
        </w:tc>
      </w:tr>
      <w:tr w:rsidR="00A96C5E" w:rsidRPr="0048482F" w14:paraId="3A518F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6DC00F"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096DCF8D"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4C00E5E" w14:textId="77777777" w:rsidR="00A96C5E" w:rsidRPr="00E17FE7" w:rsidRDefault="00A96C5E" w:rsidP="0016047A">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66F40430" w14:textId="77777777" w:rsidR="00A96C5E" w:rsidRPr="00E17FE7" w:rsidRDefault="00A96C5E" w:rsidP="0016047A">
            <w:pPr>
              <w:pStyle w:val="TAC"/>
              <w:rPr>
                <w:color w:val="000000"/>
              </w:rPr>
            </w:pPr>
            <w:r w:rsidRPr="00E17FE7">
              <w:rPr>
                <w:rFonts w:ascii="Times New Roman" w:hAnsi="Times New Roman"/>
                <w:color w:val="000000"/>
                <w:sz w:val="20"/>
              </w:rPr>
              <w:t>0.6016</w:t>
            </w:r>
          </w:p>
        </w:tc>
      </w:tr>
      <w:tr w:rsidR="00A96C5E" w:rsidRPr="0048482F" w14:paraId="2D070A1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21C24"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79FE7CAC"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301CC65" w14:textId="77777777" w:rsidR="00A96C5E" w:rsidRPr="00E17FE7" w:rsidRDefault="00A96C5E" w:rsidP="0016047A">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670B068C" w14:textId="77777777" w:rsidR="00A96C5E" w:rsidRPr="00E17FE7" w:rsidRDefault="00A96C5E" w:rsidP="0016047A">
            <w:pPr>
              <w:pStyle w:val="TAC"/>
              <w:rPr>
                <w:color w:val="000000"/>
              </w:rPr>
            </w:pPr>
            <w:r w:rsidRPr="00E17FE7">
              <w:rPr>
                <w:rFonts w:ascii="Times New Roman" w:hAnsi="Times New Roman"/>
                <w:color w:val="000000"/>
                <w:sz w:val="20"/>
              </w:rPr>
              <w:t>0.7402</w:t>
            </w:r>
          </w:p>
        </w:tc>
      </w:tr>
      <w:tr w:rsidR="00A96C5E" w:rsidRPr="0048482F" w14:paraId="7E7CE4C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1BF1E6"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051BC59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78252D" w14:textId="77777777" w:rsidR="00A96C5E" w:rsidRPr="00E17FE7" w:rsidRDefault="00A96C5E" w:rsidP="0016047A">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D36E85C" w14:textId="77777777" w:rsidR="00A96C5E" w:rsidRPr="00E17FE7" w:rsidRDefault="00A96C5E" w:rsidP="0016047A">
            <w:pPr>
              <w:pStyle w:val="TAC"/>
              <w:rPr>
                <w:color w:val="000000"/>
              </w:rPr>
            </w:pPr>
            <w:r w:rsidRPr="00E17FE7">
              <w:rPr>
                <w:rFonts w:ascii="Times New Roman" w:hAnsi="Times New Roman"/>
                <w:color w:val="000000"/>
                <w:sz w:val="20"/>
              </w:rPr>
              <w:t>0.8770</w:t>
            </w:r>
          </w:p>
        </w:tc>
      </w:tr>
      <w:tr w:rsidR="00A96C5E" w:rsidRPr="0048482F" w14:paraId="31B2267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61963D"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2CD6405"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C83070E" w14:textId="77777777" w:rsidR="00A96C5E" w:rsidRPr="00E17FE7" w:rsidRDefault="00A96C5E" w:rsidP="0016047A">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9B28C03" w14:textId="77777777" w:rsidR="00A96C5E" w:rsidRPr="00E17FE7" w:rsidRDefault="00A96C5E" w:rsidP="0016047A">
            <w:pPr>
              <w:pStyle w:val="TAC"/>
              <w:rPr>
                <w:color w:val="000000"/>
              </w:rPr>
            </w:pPr>
            <w:r w:rsidRPr="00E17FE7">
              <w:rPr>
                <w:rFonts w:ascii="Times New Roman" w:hAnsi="Times New Roman"/>
                <w:color w:val="000000"/>
                <w:sz w:val="20"/>
              </w:rPr>
              <w:t>1.0273</w:t>
            </w:r>
          </w:p>
        </w:tc>
      </w:tr>
      <w:tr w:rsidR="00A96C5E" w:rsidRPr="0048482F" w14:paraId="1FF0019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7A2867"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B6CBF5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F5A18E" w14:textId="77777777" w:rsidR="00A96C5E" w:rsidRPr="00E17FE7" w:rsidRDefault="00A96C5E" w:rsidP="0016047A">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6B43B7D3" w14:textId="77777777" w:rsidR="00A96C5E" w:rsidRPr="00E17FE7" w:rsidRDefault="00A96C5E" w:rsidP="0016047A">
            <w:pPr>
              <w:pStyle w:val="TAC"/>
              <w:rPr>
                <w:color w:val="000000"/>
              </w:rPr>
            </w:pPr>
            <w:r w:rsidRPr="00E17FE7">
              <w:rPr>
                <w:rFonts w:ascii="Times New Roman" w:hAnsi="Times New Roman"/>
                <w:color w:val="000000"/>
                <w:sz w:val="20"/>
              </w:rPr>
              <w:t>1.1758</w:t>
            </w:r>
          </w:p>
        </w:tc>
      </w:tr>
      <w:tr w:rsidR="00A96C5E" w:rsidRPr="0048482F" w14:paraId="54AEE26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796235"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CB9641F"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F42BD12" w14:textId="77777777" w:rsidR="00A96C5E" w:rsidRPr="00E17FE7" w:rsidRDefault="00A96C5E" w:rsidP="0016047A">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1E5C4424" w14:textId="77777777" w:rsidR="00A96C5E" w:rsidRPr="00E17FE7" w:rsidRDefault="00A96C5E" w:rsidP="0016047A">
            <w:pPr>
              <w:pStyle w:val="TAC"/>
              <w:rPr>
                <w:color w:val="000000"/>
              </w:rPr>
            </w:pPr>
            <w:r w:rsidRPr="00E17FE7">
              <w:rPr>
                <w:rFonts w:ascii="Times New Roman" w:hAnsi="Times New Roman"/>
                <w:color w:val="000000"/>
                <w:sz w:val="20"/>
              </w:rPr>
              <w:t>1.3262</w:t>
            </w:r>
          </w:p>
        </w:tc>
      </w:tr>
      <w:tr w:rsidR="00A96C5E" w:rsidRPr="0048482F" w14:paraId="4C8FED2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318F7E"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C5AC671" w14:textId="77777777" w:rsidR="00A96C5E" w:rsidRPr="00E17FE7" w:rsidRDefault="00A96C5E" w:rsidP="0016047A">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117BA596" w14:textId="77777777" w:rsidR="00A96C5E" w:rsidRPr="00E17FE7" w:rsidRDefault="00A96C5E" w:rsidP="0016047A">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F8C1860" w14:textId="77777777" w:rsidR="00A96C5E" w:rsidRPr="00E17FE7" w:rsidRDefault="00A96C5E" w:rsidP="0016047A">
            <w:pPr>
              <w:pStyle w:val="TAC"/>
              <w:rPr>
                <w:color w:val="000000"/>
              </w:rPr>
            </w:pPr>
            <w:r w:rsidRPr="00E17FE7">
              <w:rPr>
                <w:rFonts w:ascii="Times New Roman" w:hAnsi="Times New Roman"/>
                <w:color w:val="000000"/>
                <w:sz w:val="20"/>
              </w:rPr>
              <w:t>1.3281</w:t>
            </w:r>
          </w:p>
        </w:tc>
      </w:tr>
      <w:tr w:rsidR="00A96C5E" w:rsidRPr="0048482F" w14:paraId="316180E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898F37"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048049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5E556B2" w14:textId="77777777" w:rsidR="00A96C5E" w:rsidRPr="00E17FE7" w:rsidRDefault="00A96C5E" w:rsidP="0016047A">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0A3BC0D6" w14:textId="77777777" w:rsidR="00A96C5E" w:rsidRPr="00E17FE7" w:rsidRDefault="00A96C5E" w:rsidP="0016047A">
            <w:pPr>
              <w:pStyle w:val="TAC"/>
              <w:rPr>
                <w:color w:val="000000"/>
              </w:rPr>
            </w:pPr>
            <w:r w:rsidRPr="00E17FE7">
              <w:rPr>
                <w:rFonts w:ascii="Times New Roman" w:hAnsi="Times New Roman"/>
                <w:color w:val="000000"/>
                <w:sz w:val="20"/>
              </w:rPr>
              <w:t>1.4766</w:t>
            </w:r>
          </w:p>
        </w:tc>
      </w:tr>
      <w:tr w:rsidR="00A96C5E" w:rsidRPr="0048482F" w14:paraId="0F5E414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99CE85"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B948030"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B0669EF" w14:textId="77777777" w:rsidR="00A96C5E" w:rsidRPr="00E17FE7" w:rsidRDefault="00A96C5E" w:rsidP="0016047A">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301ACE04" w14:textId="77777777" w:rsidR="00A96C5E" w:rsidRPr="00E17FE7" w:rsidRDefault="00A96C5E" w:rsidP="0016047A">
            <w:pPr>
              <w:pStyle w:val="TAC"/>
              <w:rPr>
                <w:color w:val="000000"/>
              </w:rPr>
            </w:pPr>
            <w:r w:rsidRPr="00E17FE7">
              <w:rPr>
                <w:rFonts w:ascii="Times New Roman" w:hAnsi="Times New Roman"/>
                <w:color w:val="000000"/>
                <w:sz w:val="20"/>
              </w:rPr>
              <w:t>1.6953</w:t>
            </w:r>
          </w:p>
        </w:tc>
      </w:tr>
      <w:tr w:rsidR="00A96C5E" w:rsidRPr="0048482F" w14:paraId="6EB4EC7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FB01C2"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117F3576"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832BC5E" w14:textId="77777777" w:rsidR="00A96C5E" w:rsidRPr="00E17FE7" w:rsidRDefault="00A96C5E" w:rsidP="0016047A">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D714D72" w14:textId="77777777" w:rsidR="00A96C5E" w:rsidRPr="00E17FE7" w:rsidRDefault="00A96C5E" w:rsidP="0016047A">
            <w:pPr>
              <w:pStyle w:val="TAC"/>
              <w:rPr>
                <w:color w:val="000000"/>
              </w:rPr>
            </w:pPr>
            <w:r w:rsidRPr="00E17FE7">
              <w:rPr>
                <w:rFonts w:ascii="Times New Roman" w:hAnsi="Times New Roman"/>
                <w:color w:val="000000"/>
                <w:sz w:val="20"/>
              </w:rPr>
              <w:t>1.9141</w:t>
            </w:r>
          </w:p>
        </w:tc>
      </w:tr>
      <w:tr w:rsidR="00A96C5E" w:rsidRPr="0048482F" w14:paraId="6F91B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DFD00B"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E3D0EEF"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772D7F8" w14:textId="77777777" w:rsidR="00A96C5E" w:rsidRPr="00E17FE7" w:rsidRDefault="00A96C5E" w:rsidP="0016047A">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BD4035C" w14:textId="77777777" w:rsidR="00A96C5E" w:rsidRPr="00E17FE7" w:rsidRDefault="00A96C5E" w:rsidP="0016047A">
            <w:pPr>
              <w:pStyle w:val="TAC"/>
              <w:rPr>
                <w:color w:val="000000"/>
              </w:rPr>
            </w:pPr>
            <w:r w:rsidRPr="00E17FE7">
              <w:rPr>
                <w:rFonts w:ascii="Times New Roman" w:hAnsi="Times New Roman"/>
                <w:color w:val="000000"/>
                <w:sz w:val="20"/>
              </w:rPr>
              <w:t>2.1602</w:t>
            </w:r>
          </w:p>
        </w:tc>
      </w:tr>
      <w:tr w:rsidR="00A96C5E" w:rsidRPr="0048482F" w14:paraId="184F54F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5011C3"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EC643B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72100E7"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82C5896" w14:textId="77777777" w:rsidR="00A96C5E" w:rsidRPr="00E17FE7" w:rsidRDefault="00A96C5E" w:rsidP="0016047A">
            <w:pPr>
              <w:pStyle w:val="TAC"/>
              <w:rPr>
                <w:color w:val="000000"/>
              </w:rPr>
            </w:pPr>
            <w:r w:rsidRPr="00E17FE7">
              <w:rPr>
                <w:rFonts w:ascii="Times New Roman" w:hAnsi="Times New Roman"/>
                <w:color w:val="000000"/>
                <w:sz w:val="20"/>
              </w:rPr>
              <w:t>2.4063</w:t>
            </w:r>
          </w:p>
        </w:tc>
      </w:tr>
      <w:tr w:rsidR="00A96C5E" w:rsidRPr="0048482F" w14:paraId="178A19F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7ABBAE"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1D7ECE0A"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4B32895" w14:textId="77777777" w:rsidR="00A96C5E" w:rsidRPr="00E17FE7" w:rsidRDefault="00A96C5E" w:rsidP="0016047A">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08289288" w14:textId="77777777" w:rsidR="00A96C5E" w:rsidRPr="00E17FE7" w:rsidRDefault="00A96C5E" w:rsidP="0016047A">
            <w:pPr>
              <w:pStyle w:val="TAC"/>
              <w:rPr>
                <w:color w:val="000000"/>
              </w:rPr>
            </w:pPr>
            <w:r w:rsidRPr="00E17FE7">
              <w:rPr>
                <w:rFonts w:ascii="Times New Roman" w:hAnsi="Times New Roman"/>
                <w:color w:val="000000"/>
                <w:sz w:val="20"/>
              </w:rPr>
              <w:t>2.5703</w:t>
            </w:r>
          </w:p>
        </w:tc>
      </w:tr>
      <w:tr w:rsidR="00A96C5E" w:rsidRPr="0048482F" w14:paraId="4C27446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1DE50"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08A5989"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99B8A1" w14:textId="77777777" w:rsidR="00A96C5E" w:rsidRPr="00E17FE7" w:rsidRDefault="00A96C5E" w:rsidP="0016047A">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24CECDA" w14:textId="77777777" w:rsidR="00A96C5E" w:rsidRPr="00E17FE7" w:rsidRDefault="00A96C5E" w:rsidP="0016047A">
            <w:pPr>
              <w:pStyle w:val="TAC"/>
              <w:rPr>
                <w:color w:val="000000"/>
              </w:rPr>
            </w:pPr>
            <w:r w:rsidRPr="00E17FE7">
              <w:rPr>
                <w:rFonts w:ascii="Times New Roman" w:hAnsi="Times New Roman"/>
                <w:color w:val="000000"/>
                <w:sz w:val="20"/>
              </w:rPr>
              <w:t>2.7305</w:t>
            </w:r>
          </w:p>
        </w:tc>
      </w:tr>
      <w:tr w:rsidR="00A96C5E" w:rsidRPr="0048482F" w14:paraId="688D89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782220"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0C1DF05" w14:textId="77777777" w:rsidR="00A96C5E" w:rsidRPr="00E17FE7" w:rsidRDefault="00A96C5E" w:rsidP="0016047A">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1895A1E7" w14:textId="77777777" w:rsidR="00A96C5E" w:rsidRPr="00E17FE7" w:rsidRDefault="00A96C5E" w:rsidP="0016047A">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F70E1A7" w14:textId="77777777" w:rsidR="00A96C5E" w:rsidRPr="00E17FE7" w:rsidRDefault="00A96C5E" w:rsidP="0016047A">
            <w:pPr>
              <w:pStyle w:val="TAC"/>
              <w:rPr>
                <w:color w:val="000000"/>
              </w:rPr>
            </w:pPr>
            <w:r w:rsidRPr="00E17FE7">
              <w:rPr>
                <w:rFonts w:ascii="Times New Roman" w:hAnsi="Times New Roman"/>
                <w:color w:val="000000"/>
                <w:sz w:val="20"/>
              </w:rPr>
              <w:t>3.0293</w:t>
            </w:r>
          </w:p>
        </w:tc>
      </w:tr>
      <w:tr w:rsidR="00A96C5E" w:rsidRPr="0048482F" w14:paraId="4BD727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D27914"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D7BAFA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D0FA7FC" w14:textId="77777777" w:rsidR="00A96C5E" w:rsidRPr="00E17FE7" w:rsidRDefault="00A96C5E" w:rsidP="0016047A">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CAC5F78" w14:textId="77777777" w:rsidR="00A96C5E" w:rsidRPr="00E17FE7" w:rsidRDefault="00A96C5E" w:rsidP="0016047A">
            <w:pPr>
              <w:pStyle w:val="TAC"/>
              <w:rPr>
                <w:color w:val="000000"/>
              </w:rPr>
            </w:pPr>
            <w:r w:rsidRPr="00E17FE7">
              <w:rPr>
                <w:rFonts w:ascii="Times New Roman" w:hAnsi="Times New Roman"/>
                <w:color w:val="000000"/>
                <w:sz w:val="20"/>
              </w:rPr>
              <w:t>3.3223</w:t>
            </w:r>
          </w:p>
        </w:tc>
      </w:tr>
      <w:tr w:rsidR="00A96C5E" w:rsidRPr="0048482F" w14:paraId="4042FC6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21BFCD"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1C7E5E0"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CAAA60"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15F70336" w14:textId="77777777" w:rsidR="00A96C5E" w:rsidRPr="00E17FE7" w:rsidRDefault="00A96C5E" w:rsidP="0016047A">
            <w:pPr>
              <w:pStyle w:val="TAC"/>
              <w:rPr>
                <w:color w:val="000000"/>
              </w:rPr>
            </w:pPr>
            <w:r w:rsidRPr="00E17FE7">
              <w:rPr>
                <w:rFonts w:ascii="Times New Roman" w:hAnsi="Times New Roman"/>
                <w:color w:val="000000"/>
                <w:sz w:val="20"/>
              </w:rPr>
              <w:t>3.6094</w:t>
            </w:r>
          </w:p>
        </w:tc>
      </w:tr>
      <w:tr w:rsidR="00A96C5E" w:rsidRPr="0048482F" w14:paraId="01D6A1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D976FF"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5B6F958"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7885D3D" w14:textId="77777777" w:rsidR="00A96C5E" w:rsidRPr="00E17FE7" w:rsidRDefault="00A96C5E" w:rsidP="0016047A">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256DD6D0" w14:textId="77777777" w:rsidR="00A96C5E" w:rsidRPr="00E17FE7" w:rsidRDefault="00A96C5E" w:rsidP="0016047A">
            <w:pPr>
              <w:pStyle w:val="TAC"/>
              <w:rPr>
                <w:color w:val="000000"/>
              </w:rPr>
            </w:pPr>
            <w:r w:rsidRPr="00E17FE7">
              <w:rPr>
                <w:rFonts w:ascii="Times New Roman" w:hAnsi="Times New Roman"/>
                <w:color w:val="000000"/>
                <w:sz w:val="20"/>
              </w:rPr>
              <w:t>3.9023</w:t>
            </w:r>
          </w:p>
        </w:tc>
      </w:tr>
      <w:tr w:rsidR="00A96C5E" w:rsidRPr="0048482F" w14:paraId="18C6D4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FA12CE"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1B03964"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0965F8F" w14:textId="77777777" w:rsidR="00A96C5E" w:rsidRPr="00E17FE7" w:rsidRDefault="00A96C5E" w:rsidP="0016047A">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13DCCD90" w14:textId="77777777" w:rsidR="00A96C5E" w:rsidRPr="00E17FE7" w:rsidRDefault="00A96C5E" w:rsidP="0016047A">
            <w:pPr>
              <w:pStyle w:val="TAC"/>
              <w:rPr>
                <w:color w:val="000000"/>
              </w:rPr>
            </w:pPr>
            <w:r w:rsidRPr="00E17FE7">
              <w:rPr>
                <w:rFonts w:ascii="Times New Roman" w:hAnsi="Times New Roman"/>
                <w:color w:val="000000"/>
                <w:sz w:val="20"/>
              </w:rPr>
              <w:t>4.2129</w:t>
            </w:r>
          </w:p>
        </w:tc>
      </w:tr>
      <w:tr w:rsidR="00A96C5E" w:rsidRPr="0048482F" w14:paraId="1E18BB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CA356F"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E70990C"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AC4444" w14:textId="77777777" w:rsidR="00A96C5E" w:rsidRPr="00E17FE7" w:rsidRDefault="00A96C5E" w:rsidP="0016047A">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7BC3B58C" w14:textId="77777777" w:rsidR="00A96C5E" w:rsidRPr="00E17FE7" w:rsidRDefault="00A96C5E" w:rsidP="0016047A">
            <w:pPr>
              <w:pStyle w:val="TAC"/>
              <w:rPr>
                <w:color w:val="000000"/>
              </w:rPr>
            </w:pPr>
            <w:r w:rsidRPr="00E17FE7">
              <w:rPr>
                <w:rFonts w:ascii="Times New Roman" w:hAnsi="Times New Roman"/>
                <w:color w:val="000000"/>
                <w:sz w:val="20"/>
              </w:rPr>
              <w:t>4.5234</w:t>
            </w:r>
          </w:p>
        </w:tc>
      </w:tr>
      <w:tr w:rsidR="00A96C5E" w:rsidRPr="0048482F" w14:paraId="6A80300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E5244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2ADB3B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D4AAAE" w14:textId="77777777" w:rsidR="00A96C5E" w:rsidRPr="00E17FE7" w:rsidRDefault="00A96C5E" w:rsidP="0016047A">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15A4B353" w14:textId="77777777" w:rsidR="00A96C5E" w:rsidRPr="00E17FE7" w:rsidRDefault="00A96C5E" w:rsidP="0016047A">
            <w:pPr>
              <w:pStyle w:val="TAC"/>
              <w:rPr>
                <w:color w:val="000000"/>
              </w:rPr>
            </w:pPr>
            <w:r w:rsidRPr="00E17FE7">
              <w:rPr>
                <w:rFonts w:ascii="Times New Roman" w:hAnsi="Times New Roman"/>
                <w:color w:val="000000"/>
                <w:sz w:val="20"/>
              </w:rPr>
              <w:t>4.8164</w:t>
            </w:r>
          </w:p>
        </w:tc>
      </w:tr>
      <w:tr w:rsidR="00A96C5E" w:rsidRPr="0048482F" w14:paraId="4C82795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BF2AD9"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0ADBAA6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8256758" w14:textId="77777777" w:rsidR="00A96C5E" w:rsidRPr="00E17FE7" w:rsidRDefault="00A96C5E" w:rsidP="0016047A">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3DFA75B5" w14:textId="77777777" w:rsidR="00A96C5E" w:rsidRPr="00E17FE7" w:rsidRDefault="00A96C5E" w:rsidP="0016047A">
            <w:pPr>
              <w:pStyle w:val="TAC"/>
              <w:rPr>
                <w:color w:val="000000"/>
              </w:rPr>
            </w:pPr>
            <w:r w:rsidRPr="00E17FE7">
              <w:rPr>
                <w:rFonts w:ascii="Times New Roman" w:hAnsi="Times New Roman"/>
                <w:color w:val="000000"/>
                <w:sz w:val="20"/>
              </w:rPr>
              <w:t>5.1152</w:t>
            </w:r>
          </w:p>
        </w:tc>
      </w:tr>
      <w:tr w:rsidR="00A96C5E" w:rsidRPr="0048482F" w14:paraId="20B4A25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50D17"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983FE13"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7B70D1F" w14:textId="77777777" w:rsidR="00A96C5E" w:rsidRPr="00E17FE7" w:rsidRDefault="00A96C5E" w:rsidP="0016047A">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47F3F86" w14:textId="77777777" w:rsidR="00A96C5E" w:rsidRPr="00E17FE7" w:rsidRDefault="00A96C5E" w:rsidP="0016047A">
            <w:pPr>
              <w:pStyle w:val="TAC"/>
              <w:rPr>
                <w:color w:val="000000"/>
              </w:rPr>
            </w:pPr>
            <w:r w:rsidRPr="00E17FE7">
              <w:rPr>
                <w:rFonts w:ascii="Times New Roman" w:hAnsi="Times New Roman"/>
                <w:color w:val="000000"/>
                <w:sz w:val="20"/>
              </w:rPr>
              <w:t>5.3320</w:t>
            </w:r>
          </w:p>
        </w:tc>
      </w:tr>
      <w:tr w:rsidR="00A96C5E" w:rsidRPr="0048482F" w14:paraId="705CF21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C3BE77"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C6EA82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C36DB75" w14:textId="77777777" w:rsidR="00A96C5E" w:rsidRPr="00E17FE7" w:rsidRDefault="00A96C5E" w:rsidP="0016047A">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2F8DDCD0" w14:textId="77777777" w:rsidR="00A96C5E" w:rsidRPr="00E17FE7" w:rsidRDefault="00A96C5E" w:rsidP="0016047A">
            <w:pPr>
              <w:pStyle w:val="TAC"/>
              <w:rPr>
                <w:color w:val="000000"/>
              </w:rPr>
            </w:pPr>
            <w:r w:rsidRPr="00E17FE7">
              <w:rPr>
                <w:rFonts w:ascii="Times New Roman" w:hAnsi="Times New Roman"/>
                <w:color w:val="000000"/>
                <w:sz w:val="20"/>
              </w:rPr>
              <w:t>5.5547</w:t>
            </w:r>
          </w:p>
        </w:tc>
      </w:tr>
      <w:tr w:rsidR="00A96C5E" w:rsidRPr="0048482F" w14:paraId="73A3D0F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BFACED"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C59DAD6"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E2D1C50" w14:textId="77777777" w:rsidR="00A96C5E" w:rsidRPr="00E17FE7" w:rsidRDefault="00A96C5E" w:rsidP="0016047A">
            <w:pPr>
              <w:pStyle w:val="TAC"/>
              <w:rPr>
                <w:color w:val="000000"/>
              </w:rPr>
            </w:pPr>
            <w:r w:rsidRPr="00E17FE7">
              <w:rPr>
                <w:color w:val="000000"/>
              </w:rPr>
              <w:t>reserved</w:t>
            </w:r>
          </w:p>
        </w:tc>
      </w:tr>
      <w:tr w:rsidR="00A96C5E" w:rsidRPr="0048482F" w14:paraId="4058326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95BFB8"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8E411"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E821B25" w14:textId="77777777" w:rsidR="00A96C5E" w:rsidRPr="00E17FE7" w:rsidRDefault="00A96C5E" w:rsidP="0016047A">
            <w:pPr>
              <w:pStyle w:val="TAC"/>
              <w:rPr>
                <w:color w:val="000000"/>
              </w:rPr>
            </w:pPr>
            <w:r w:rsidRPr="00E17FE7">
              <w:rPr>
                <w:color w:val="000000"/>
              </w:rPr>
              <w:t>reserved</w:t>
            </w:r>
          </w:p>
        </w:tc>
      </w:tr>
      <w:tr w:rsidR="00A96C5E" w:rsidRPr="0048482F" w14:paraId="612F1B8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92BA11"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1F8E270"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413A85E" w14:textId="77777777" w:rsidR="00A96C5E" w:rsidRPr="00E17FE7" w:rsidRDefault="00A96C5E" w:rsidP="0016047A">
            <w:pPr>
              <w:pStyle w:val="TAC"/>
              <w:rPr>
                <w:color w:val="000000"/>
              </w:rPr>
            </w:pPr>
            <w:r w:rsidRPr="00E17FE7">
              <w:rPr>
                <w:color w:val="000000"/>
              </w:rPr>
              <w:t>reserved</w:t>
            </w:r>
          </w:p>
        </w:tc>
      </w:tr>
      <w:tr w:rsidR="00A96C5E" w:rsidRPr="0048482F" w14:paraId="596254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3EF948"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5EE1BB1"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AA93BA7" w14:textId="77777777" w:rsidR="00A96C5E" w:rsidRPr="00E17FE7" w:rsidRDefault="00A96C5E" w:rsidP="0016047A">
            <w:pPr>
              <w:pStyle w:val="TAC"/>
              <w:rPr>
                <w:color w:val="000000"/>
              </w:rPr>
            </w:pPr>
            <w:r w:rsidRPr="00E17FE7">
              <w:rPr>
                <w:color w:val="000000"/>
              </w:rPr>
              <w:t>reserved</w:t>
            </w:r>
          </w:p>
        </w:tc>
      </w:tr>
    </w:tbl>
    <w:p w14:paraId="2C48F7A0" w14:textId="77777777" w:rsidR="00A96C5E" w:rsidRDefault="00A96C5E" w:rsidP="00A96C5E"/>
    <w:p w14:paraId="06506CF3" w14:textId="77777777" w:rsidR="00A96C5E" w:rsidRPr="0048482F" w:rsidRDefault="00A96C5E" w:rsidP="00A96C5E">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1162C831"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670661D"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0A5D73"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AFC25E"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2C075D3" w14:textId="77777777" w:rsidR="00A96C5E" w:rsidRPr="00E17FE7" w:rsidRDefault="00A96C5E" w:rsidP="0016047A">
            <w:pPr>
              <w:pStyle w:val="TAH"/>
              <w:rPr>
                <w:bCs/>
                <w:color w:val="000000"/>
              </w:rPr>
            </w:pPr>
            <w:r w:rsidRPr="00E17FE7">
              <w:rPr>
                <w:bCs/>
                <w:color w:val="000000"/>
              </w:rPr>
              <w:t>Spectral</w:t>
            </w:r>
          </w:p>
          <w:p w14:paraId="5C750C39"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F15AF1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5A6BF58"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90747A5" w14:textId="77777777" w:rsidR="00A96C5E" w:rsidRPr="0048482F" w:rsidRDefault="00A96C5E" w:rsidP="0016047A">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7545304" w14:textId="77777777" w:rsidR="00A96C5E" w:rsidRPr="0048482F" w:rsidRDefault="00A96C5E" w:rsidP="0016047A">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901A4A2" w14:textId="77777777" w:rsidR="00A96C5E" w:rsidRPr="0048482F" w:rsidRDefault="00A96C5E" w:rsidP="0016047A">
            <w:pPr>
              <w:pStyle w:val="TAC"/>
              <w:rPr>
                <w:color w:val="000000"/>
                <w:lang w:val="en-US"/>
              </w:rPr>
            </w:pPr>
            <w:r w:rsidRPr="00430C8A">
              <w:rPr>
                <w:rFonts w:ascii="Times New Roman" w:hAnsi="Times New Roman"/>
                <w:sz w:val="20"/>
                <w:lang w:eastAsia="en-GB"/>
              </w:rPr>
              <w:t>0.0586</w:t>
            </w:r>
          </w:p>
        </w:tc>
      </w:tr>
      <w:tr w:rsidR="00A96C5E" w:rsidRPr="0048482F" w14:paraId="407E9EE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3DEA25AC"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5AB4130C"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94B8BD9"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240F186"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0.0781</w:t>
            </w:r>
          </w:p>
        </w:tc>
      </w:tr>
      <w:tr w:rsidR="00A96C5E" w:rsidRPr="0048482F" w14:paraId="31BF0E4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54A23205"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65D590"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6BED6CB"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2430FBA"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0.0977</w:t>
            </w:r>
          </w:p>
        </w:tc>
      </w:tr>
      <w:tr w:rsidR="00A96C5E" w:rsidRPr="0048482F" w14:paraId="77BE1DD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93FDCF"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0D7CA846"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2503025" w14:textId="77777777" w:rsidR="00A96C5E" w:rsidRPr="00E17FE7" w:rsidRDefault="00A96C5E" w:rsidP="0016047A">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9539D15" w14:textId="77777777" w:rsidR="00A96C5E" w:rsidRPr="00E17FE7" w:rsidRDefault="00A96C5E" w:rsidP="0016047A">
            <w:pPr>
              <w:pStyle w:val="TAC"/>
              <w:rPr>
                <w:color w:val="000000"/>
              </w:rPr>
            </w:pPr>
            <w:r w:rsidRPr="00430C8A">
              <w:rPr>
                <w:rFonts w:ascii="Times New Roman" w:hAnsi="Times New Roman"/>
                <w:sz w:val="20"/>
                <w:lang w:eastAsia="en-GB"/>
              </w:rPr>
              <w:t>0.1250</w:t>
            </w:r>
          </w:p>
        </w:tc>
      </w:tr>
      <w:tr w:rsidR="00A96C5E" w:rsidRPr="0048482F" w14:paraId="13654F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8B0769"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7A8266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D52BE9" w14:textId="77777777" w:rsidR="00A96C5E" w:rsidRPr="00E17FE7" w:rsidRDefault="00A96C5E" w:rsidP="0016047A">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50246DD" w14:textId="77777777" w:rsidR="00A96C5E" w:rsidRPr="00E17FE7" w:rsidRDefault="00A96C5E" w:rsidP="0016047A">
            <w:pPr>
              <w:pStyle w:val="TAC"/>
              <w:rPr>
                <w:color w:val="000000"/>
              </w:rPr>
            </w:pPr>
            <w:r w:rsidRPr="00430C8A">
              <w:rPr>
                <w:rFonts w:ascii="Times New Roman" w:hAnsi="Times New Roman"/>
                <w:sz w:val="20"/>
                <w:lang w:eastAsia="en-GB"/>
              </w:rPr>
              <w:t>0.1523</w:t>
            </w:r>
          </w:p>
        </w:tc>
      </w:tr>
      <w:tr w:rsidR="00A96C5E" w:rsidRPr="0048482F" w14:paraId="0058D2B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93300"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00465F9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6CD0BFA" w14:textId="77777777" w:rsidR="00A96C5E" w:rsidRPr="00E17FE7" w:rsidRDefault="00A96C5E" w:rsidP="0016047A">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351488B" w14:textId="77777777" w:rsidR="00A96C5E" w:rsidRPr="00E17FE7" w:rsidRDefault="00A96C5E" w:rsidP="0016047A">
            <w:pPr>
              <w:pStyle w:val="TAC"/>
              <w:rPr>
                <w:color w:val="000000"/>
              </w:rPr>
            </w:pPr>
            <w:r w:rsidRPr="00430C8A">
              <w:rPr>
                <w:rFonts w:ascii="Times New Roman" w:hAnsi="Times New Roman"/>
                <w:sz w:val="20"/>
                <w:lang w:eastAsia="en-GB"/>
              </w:rPr>
              <w:t>0.1934</w:t>
            </w:r>
          </w:p>
        </w:tc>
      </w:tr>
      <w:tr w:rsidR="00A96C5E" w:rsidRPr="0048482F" w14:paraId="13186A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9791F"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CC879A6"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1EF9FEF"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70D76A5D" w14:textId="77777777" w:rsidR="00A96C5E" w:rsidRPr="00E17FE7" w:rsidRDefault="00A96C5E" w:rsidP="0016047A">
            <w:pPr>
              <w:pStyle w:val="TAC"/>
              <w:rPr>
                <w:color w:val="000000"/>
              </w:rPr>
            </w:pPr>
            <w:r w:rsidRPr="00430C8A">
              <w:rPr>
                <w:rFonts w:ascii="Times New Roman" w:hAnsi="Times New Roman"/>
                <w:sz w:val="20"/>
                <w:lang w:eastAsia="en-GB"/>
              </w:rPr>
              <w:t> 0.2344</w:t>
            </w:r>
          </w:p>
        </w:tc>
      </w:tr>
      <w:tr w:rsidR="00A96C5E" w:rsidRPr="0048482F" w14:paraId="10F985C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ABF650"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221526BE"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07C0C09"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51E673E9" w14:textId="77777777" w:rsidR="00A96C5E" w:rsidRPr="00E17FE7" w:rsidRDefault="00A96C5E" w:rsidP="0016047A">
            <w:pPr>
              <w:pStyle w:val="TAC"/>
              <w:rPr>
                <w:color w:val="000000"/>
              </w:rPr>
            </w:pPr>
            <w:r w:rsidRPr="00430C8A">
              <w:rPr>
                <w:rFonts w:ascii="Times New Roman" w:hAnsi="Times New Roman"/>
                <w:sz w:val="20"/>
                <w:lang w:eastAsia="en-GB"/>
              </w:rPr>
              <w:t> 0.3066</w:t>
            </w:r>
          </w:p>
        </w:tc>
      </w:tr>
      <w:tr w:rsidR="00A96C5E" w:rsidRPr="0048482F" w14:paraId="22BD49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E6F8C"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65A2D8B"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C92059C" w14:textId="77777777" w:rsidR="00A96C5E" w:rsidRPr="00E17FE7" w:rsidRDefault="00A96C5E" w:rsidP="0016047A">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38EE22E4" w14:textId="77777777" w:rsidR="00A96C5E" w:rsidRPr="00E17FE7" w:rsidRDefault="00A96C5E" w:rsidP="0016047A">
            <w:pPr>
              <w:pStyle w:val="TAC"/>
              <w:rPr>
                <w:color w:val="000000"/>
              </w:rPr>
            </w:pPr>
            <w:r w:rsidRPr="00430C8A">
              <w:rPr>
                <w:rFonts w:ascii="Times New Roman" w:hAnsi="Times New Roman"/>
                <w:sz w:val="20"/>
                <w:lang w:eastAsia="en-GB"/>
              </w:rPr>
              <w:t> 0.3770</w:t>
            </w:r>
          </w:p>
        </w:tc>
      </w:tr>
      <w:tr w:rsidR="00A96C5E" w:rsidRPr="0048482F" w14:paraId="4D2C18D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C3B7C"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012F65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28034F9" w14:textId="77777777" w:rsidR="00A96C5E" w:rsidRPr="00E17FE7" w:rsidRDefault="00A96C5E" w:rsidP="0016047A">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B7D3376" w14:textId="77777777" w:rsidR="00A96C5E" w:rsidRPr="00E17FE7" w:rsidRDefault="00A96C5E" w:rsidP="0016047A">
            <w:pPr>
              <w:pStyle w:val="TAC"/>
              <w:rPr>
                <w:color w:val="000000"/>
              </w:rPr>
            </w:pPr>
            <w:r w:rsidRPr="00430C8A">
              <w:rPr>
                <w:rFonts w:ascii="Times New Roman" w:hAnsi="Times New Roman"/>
                <w:sz w:val="20"/>
                <w:lang w:eastAsia="en-GB"/>
              </w:rPr>
              <w:t> 0.4902</w:t>
            </w:r>
          </w:p>
        </w:tc>
      </w:tr>
      <w:tr w:rsidR="00A96C5E" w:rsidRPr="0048482F" w14:paraId="4D714E2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C214A6"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39EF9A6"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4DC2ADF" w14:textId="77777777" w:rsidR="00A96C5E" w:rsidRPr="00E17FE7" w:rsidRDefault="00A96C5E" w:rsidP="0016047A">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D65977C" w14:textId="77777777" w:rsidR="00A96C5E" w:rsidRPr="00E17FE7" w:rsidRDefault="00A96C5E" w:rsidP="0016047A">
            <w:pPr>
              <w:pStyle w:val="TAC"/>
              <w:rPr>
                <w:color w:val="000000"/>
              </w:rPr>
            </w:pPr>
            <w:r w:rsidRPr="00430C8A">
              <w:rPr>
                <w:rFonts w:ascii="Times New Roman" w:hAnsi="Times New Roman"/>
                <w:sz w:val="20"/>
                <w:lang w:eastAsia="en-GB"/>
              </w:rPr>
              <w:t> 0.6016</w:t>
            </w:r>
          </w:p>
        </w:tc>
      </w:tr>
      <w:tr w:rsidR="00A96C5E" w:rsidRPr="0048482F" w14:paraId="3B8EF5D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033C5"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45EBADF"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133E098" w14:textId="77777777" w:rsidR="00A96C5E" w:rsidRPr="00E17FE7" w:rsidRDefault="00A96C5E" w:rsidP="0016047A">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E3BEA0E" w14:textId="77777777" w:rsidR="00A96C5E" w:rsidRPr="00E17FE7" w:rsidRDefault="00A96C5E" w:rsidP="0016047A">
            <w:pPr>
              <w:pStyle w:val="TAC"/>
              <w:rPr>
                <w:color w:val="000000"/>
              </w:rPr>
            </w:pPr>
            <w:r w:rsidRPr="00430C8A">
              <w:rPr>
                <w:rFonts w:ascii="Times New Roman" w:hAnsi="Times New Roman"/>
                <w:sz w:val="20"/>
                <w:lang w:eastAsia="en-GB"/>
              </w:rPr>
              <w:t> 0.7402</w:t>
            </w:r>
          </w:p>
        </w:tc>
      </w:tr>
      <w:tr w:rsidR="00A96C5E" w:rsidRPr="0048482F" w14:paraId="75BA4D2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797837"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2D05CAA5"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23BEEBD" w14:textId="77777777" w:rsidR="00A96C5E" w:rsidRPr="00E17FE7" w:rsidRDefault="00A96C5E" w:rsidP="0016047A">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6042977C" w14:textId="77777777" w:rsidR="00A96C5E" w:rsidRPr="00E17FE7" w:rsidRDefault="00A96C5E" w:rsidP="0016047A">
            <w:pPr>
              <w:pStyle w:val="TAC"/>
              <w:rPr>
                <w:color w:val="000000"/>
              </w:rPr>
            </w:pPr>
            <w:r w:rsidRPr="00430C8A">
              <w:rPr>
                <w:rFonts w:ascii="Times New Roman" w:hAnsi="Times New Roman"/>
                <w:sz w:val="20"/>
                <w:lang w:eastAsia="en-GB"/>
              </w:rPr>
              <w:t> 0.8770</w:t>
            </w:r>
          </w:p>
        </w:tc>
      </w:tr>
      <w:tr w:rsidR="00A96C5E" w:rsidRPr="0048482F" w14:paraId="7C8B307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2FD573"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11C5A7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7C68DB2" w14:textId="77777777" w:rsidR="00A96C5E" w:rsidRPr="00E17FE7" w:rsidRDefault="00A96C5E" w:rsidP="0016047A">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736CE0A" w14:textId="77777777" w:rsidR="00A96C5E" w:rsidRPr="00E17FE7" w:rsidRDefault="00A96C5E" w:rsidP="0016047A">
            <w:pPr>
              <w:pStyle w:val="TAC"/>
              <w:rPr>
                <w:color w:val="000000"/>
              </w:rPr>
            </w:pPr>
            <w:r w:rsidRPr="00430C8A">
              <w:rPr>
                <w:rFonts w:ascii="Times New Roman" w:hAnsi="Times New Roman"/>
                <w:sz w:val="20"/>
                <w:lang w:eastAsia="en-GB"/>
              </w:rPr>
              <w:t> 1.0273</w:t>
            </w:r>
          </w:p>
        </w:tc>
      </w:tr>
      <w:tr w:rsidR="00A96C5E" w:rsidRPr="0048482F" w14:paraId="1241F25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CE64F4"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43038888"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999A378" w14:textId="77777777" w:rsidR="00A96C5E" w:rsidRPr="00E17FE7" w:rsidRDefault="00A96C5E" w:rsidP="0016047A">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1621302D" w14:textId="77777777" w:rsidR="00A96C5E" w:rsidRPr="00E17FE7" w:rsidRDefault="00A96C5E" w:rsidP="0016047A">
            <w:pPr>
              <w:pStyle w:val="TAC"/>
              <w:rPr>
                <w:color w:val="000000"/>
              </w:rPr>
            </w:pPr>
            <w:r w:rsidRPr="00430C8A">
              <w:rPr>
                <w:rFonts w:ascii="Times New Roman" w:hAnsi="Times New Roman"/>
                <w:sz w:val="20"/>
                <w:lang w:eastAsia="en-GB"/>
              </w:rPr>
              <w:t> 1.1758</w:t>
            </w:r>
          </w:p>
        </w:tc>
      </w:tr>
      <w:tr w:rsidR="00A96C5E" w:rsidRPr="0048482F" w14:paraId="6E7C78C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990E0"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F37A27D" w14:textId="77777777" w:rsidR="00A96C5E" w:rsidRPr="00E17FE7" w:rsidRDefault="00A96C5E" w:rsidP="0016047A">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4616955" w14:textId="77777777" w:rsidR="00A96C5E" w:rsidRPr="00E17FE7" w:rsidRDefault="00A96C5E" w:rsidP="0016047A">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2812A624" w14:textId="77777777" w:rsidR="00A96C5E" w:rsidRPr="00E17FE7" w:rsidRDefault="00A96C5E" w:rsidP="0016047A">
            <w:pPr>
              <w:pStyle w:val="TAC"/>
              <w:rPr>
                <w:color w:val="000000"/>
              </w:rPr>
            </w:pPr>
            <w:r w:rsidRPr="00430C8A">
              <w:rPr>
                <w:rFonts w:ascii="Times New Roman" w:hAnsi="Times New Roman"/>
                <w:sz w:val="20"/>
              </w:rPr>
              <w:t>1.3262</w:t>
            </w:r>
          </w:p>
        </w:tc>
      </w:tr>
      <w:tr w:rsidR="00A96C5E" w:rsidRPr="0048482F" w14:paraId="00B9010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1A7D5"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4006BD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F372D83" w14:textId="77777777" w:rsidR="00A96C5E" w:rsidRPr="00E17FE7" w:rsidRDefault="00A96C5E" w:rsidP="0016047A">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02DA0330" w14:textId="77777777" w:rsidR="00A96C5E" w:rsidRPr="00E17FE7" w:rsidRDefault="00A96C5E" w:rsidP="0016047A">
            <w:pPr>
              <w:pStyle w:val="TAC"/>
              <w:rPr>
                <w:color w:val="000000"/>
              </w:rPr>
            </w:pPr>
            <w:r w:rsidRPr="00430C8A">
              <w:rPr>
                <w:rFonts w:ascii="Times New Roman" w:hAnsi="Times New Roman"/>
                <w:sz w:val="20"/>
                <w:lang w:eastAsia="en-GB"/>
              </w:rPr>
              <w:t xml:space="preserve"> 1.4766</w:t>
            </w:r>
          </w:p>
        </w:tc>
      </w:tr>
      <w:tr w:rsidR="00A96C5E" w:rsidRPr="0048482F" w14:paraId="4F5FB6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6888E3"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958512A"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C2E83C9" w14:textId="77777777" w:rsidR="00A96C5E" w:rsidRPr="00E17FE7" w:rsidRDefault="00A96C5E" w:rsidP="0016047A">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7F829374" w14:textId="77777777" w:rsidR="00A96C5E" w:rsidRPr="00E17FE7" w:rsidRDefault="00A96C5E" w:rsidP="0016047A">
            <w:pPr>
              <w:pStyle w:val="TAC"/>
              <w:rPr>
                <w:color w:val="000000"/>
              </w:rPr>
            </w:pPr>
            <w:r w:rsidRPr="00430C8A">
              <w:rPr>
                <w:rFonts w:ascii="Times New Roman" w:hAnsi="Times New Roman"/>
                <w:sz w:val="20"/>
                <w:lang w:eastAsia="en-GB"/>
              </w:rPr>
              <w:t> 1.6953</w:t>
            </w:r>
          </w:p>
        </w:tc>
      </w:tr>
      <w:tr w:rsidR="00A96C5E" w:rsidRPr="0048482F" w14:paraId="62E78A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E4C783"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C6B45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6027ACC" w14:textId="77777777" w:rsidR="00A96C5E" w:rsidRPr="00E17FE7" w:rsidRDefault="00A96C5E" w:rsidP="0016047A">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082DDF98" w14:textId="77777777" w:rsidR="00A96C5E" w:rsidRPr="00E17FE7" w:rsidRDefault="00A96C5E" w:rsidP="0016047A">
            <w:pPr>
              <w:pStyle w:val="TAC"/>
              <w:rPr>
                <w:color w:val="000000"/>
              </w:rPr>
            </w:pPr>
            <w:r w:rsidRPr="00430C8A">
              <w:rPr>
                <w:rFonts w:ascii="Times New Roman" w:hAnsi="Times New Roman"/>
                <w:sz w:val="20"/>
                <w:lang w:eastAsia="en-GB"/>
              </w:rPr>
              <w:t> 1.9141</w:t>
            </w:r>
          </w:p>
        </w:tc>
      </w:tr>
      <w:tr w:rsidR="00A96C5E" w:rsidRPr="0048482F" w14:paraId="55440A54"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C7D093"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77997463"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12E3C3" w14:textId="77777777" w:rsidR="00A96C5E" w:rsidRPr="00E17FE7" w:rsidRDefault="00A96C5E" w:rsidP="0016047A">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50B89BF6" w14:textId="77777777" w:rsidR="00A96C5E" w:rsidRPr="00E17FE7" w:rsidRDefault="00A96C5E" w:rsidP="0016047A">
            <w:pPr>
              <w:pStyle w:val="TAC"/>
              <w:rPr>
                <w:color w:val="000000"/>
              </w:rPr>
            </w:pPr>
            <w:r w:rsidRPr="00430C8A">
              <w:rPr>
                <w:rFonts w:ascii="Times New Roman" w:hAnsi="Times New Roman"/>
                <w:sz w:val="20"/>
                <w:lang w:eastAsia="en-GB"/>
              </w:rPr>
              <w:t> 2.1602</w:t>
            </w:r>
          </w:p>
        </w:tc>
      </w:tr>
      <w:tr w:rsidR="00A96C5E" w:rsidRPr="0048482F" w14:paraId="7CE3001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4D09D0"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C7E4D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6EFDC9"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10AF843" w14:textId="77777777" w:rsidR="00A96C5E" w:rsidRPr="00E17FE7" w:rsidRDefault="00A96C5E" w:rsidP="0016047A">
            <w:pPr>
              <w:pStyle w:val="TAC"/>
              <w:rPr>
                <w:color w:val="000000"/>
              </w:rPr>
            </w:pPr>
            <w:r w:rsidRPr="00430C8A">
              <w:rPr>
                <w:rFonts w:ascii="Times New Roman" w:hAnsi="Times New Roman"/>
                <w:sz w:val="20"/>
                <w:lang w:eastAsia="en-GB"/>
              </w:rPr>
              <w:t> 2.4063</w:t>
            </w:r>
          </w:p>
        </w:tc>
      </w:tr>
      <w:tr w:rsidR="00A96C5E" w:rsidRPr="0048482F" w14:paraId="7D592AD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86BBA9"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6ADA0574" w14:textId="77777777" w:rsidR="00A96C5E" w:rsidRPr="00E17FE7" w:rsidRDefault="00A96C5E" w:rsidP="0016047A">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491022C9" w14:textId="77777777" w:rsidR="00A96C5E" w:rsidRPr="00E17FE7" w:rsidRDefault="00A96C5E" w:rsidP="0016047A">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0B134560" w14:textId="77777777" w:rsidR="00A96C5E" w:rsidRPr="00E17FE7" w:rsidRDefault="00A96C5E" w:rsidP="0016047A">
            <w:pPr>
              <w:pStyle w:val="TAC"/>
              <w:rPr>
                <w:color w:val="000000"/>
              </w:rPr>
            </w:pPr>
            <w:r w:rsidRPr="00430C8A">
              <w:rPr>
                <w:rFonts w:ascii="Times New Roman" w:hAnsi="Times New Roman"/>
                <w:sz w:val="20"/>
              </w:rPr>
              <w:t>2.5703</w:t>
            </w:r>
          </w:p>
        </w:tc>
      </w:tr>
      <w:tr w:rsidR="00A96C5E" w:rsidRPr="0048482F" w14:paraId="490A142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CE934A"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6FF555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1DCE9C3" w14:textId="77777777" w:rsidR="00A96C5E" w:rsidRPr="00E17FE7" w:rsidRDefault="00A96C5E" w:rsidP="0016047A">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03009969" w14:textId="77777777" w:rsidR="00A96C5E" w:rsidRPr="00E17FE7" w:rsidRDefault="00A96C5E" w:rsidP="0016047A">
            <w:pPr>
              <w:pStyle w:val="TAC"/>
              <w:rPr>
                <w:color w:val="000000"/>
              </w:rPr>
            </w:pPr>
            <w:r w:rsidRPr="00430C8A">
              <w:rPr>
                <w:rFonts w:ascii="Times New Roman" w:hAnsi="Times New Roman"/>
                <w:sz w:val="20"/>
                <w:lang w:eastAsia="en-GB"/>
              </w:rPr>
              <w:t> 2.7305</w:t>
            </w:r>
          </w:p>
        </w:tc>
      </w:tr>
      <w:tr w:rsidR="00A96C5E" w:rsidRPr="0048482F" w14:paraId="594D4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B31EAB"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CAC4715"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82FDCFB"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F3D2F53" w14:textId="77777777" w:rsidR="00A96C5E" w:rsidRPr="00E17FE7" w:rsidRDefault="00A96C5E" w:rsidP="0016047A">
            <w:pPr>
              <w:pStyle w:val="TAC"/>
              <w:rPr>
                <w:color w:val="000000"/>
              </w:rPr>
            </w:pPr>
            <w:r w:rsidRPr="00430C8A">
              <w:rPr>
                <w:rFonts w:ascii="Times New Roman" w:hAnsi="Times New Roman"/>
                <w:sz w:val="20"/>
                <w:lang w:eastAsia="en-GB"/>
              </w:rPr>
              <w:t> 3.0156</w:t>
            </w:r>
          </w:p>
        </w:tc>
      </w:tr>
      <w:tr w:rsidR="00A96C5E" w:rsidRPr="0048482F" w14:paraId="2576A94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D3520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9FEAECF"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A8513FC" w14:textId="77777777" w:rsidR="00A96C5E" w:rsidRPr="00E17FE7" w:rsidRDefault="00A96C5E" w:rsidP="0016047A">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E5CB41D" w14:textId="77777777" w:rsidR="00A96C5E" w:rsidRPr="00E17FE7" w:rsidRDefault="00A96C5E" w:rsidP="0016047A">
            <w:pPr>
              <w:pStyle w:val="TAC"/>
              <w:rPr>
                <w:color w:val="000000"/>
              </w:rPr>
            </w:pPr>
            <w:r w:rsidRPr="00430C8A">
              <w:rPr>
                <w:rFonts w:ascii="Times New Roman" w:hAnsi="Times New Roman"/>
                <w:sz w:val="20"/>
                <w:lang w:eastAsia="en-GB"/>
              </w:rPr>
              <w:t> 3.3223</w:t>
            </w:r>
          </w:p>
        </w:tc>
      </w:tr>
      <w:tr w:rsidR="00A96C5E" w:rsidRPr="0048482F" w14:paraId="7C7D88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4811F5"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BE5BAB2"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7381E92"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EF9B40F" w14:textId="77777777" w:rsidR="00A96C5E" w:rsidRPr="00E17FE7" w:rsidRDefault="00A96C5E" w:rsidP="0016047A">
            <w:pPr>
              <w:pStyle w:val="TAC"/>
              <w:rPr>
                <w:color w:val="000000"/>
              </w:rPr>
            </w:pPr>
            <w:r w:rsidRPr="00430C8A">
              <w:rPr>
                <w:rFonts w:ascii="Times New Roman" w:hAnsi="Times New Roman"/>
                <w:sz w:val="20"/>
                <w:lang w:eastAsia="en-GB"/>
              </w:rPr>
              <w:t> 3.6094</w:t>
            </w:r>
          </w:p>
        </w:tc>
      </w:tr>
      <w:tr w:rsidR="00A96C5E" w:rsidRPr="0048482F" w14:paraId="4966FE7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E2DEB1"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861BB7"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BE23F94" w14:textId="77777777" w:rsidR="00A96C5E" w:rsidRPr="00E17FE7" w:rsidRDefault="00A96C5E" w:rsidP="0016047A">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1ADF399" w14:textId="77777777" w:rsidR="00A96C5E" w:rsidRPr="00E17FE7" w:rsidRDefault="00A96C5E" w:rsidP="0016047A">
            <w:pPr>
              <w:pStyle w:val="TAC"/>
              <w:rPr>
                <w:color w:val="000000"/>
              </w:rPr>
            </w:pPr>
            <w:r w:rsidRPr="00430C8A">
              <w:rPr>
                <w:rFonts w:ascii="Times New Roman" w:hAnsi="Times New Roman"/>
                <w:sz w:val="20"/>
                <w:lang w:eastAsia="en-GB"/>
              </w:rPr>
              <w:t> 3.9023</w:t>
            </w:r>
          </w:p>
        </w:tc>
      </w:tr>
      <w:tr w:rsidR="00A96C5E" w:rsidRPr="0048482F" w14:paraId="7CADF41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3CD275"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2B6280F6"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CFA2884"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3F15747" w14:textId="77777777" w:rsidR="00A96C5E" w:rsidRPr="00E17FE7" w:rsidRDefault="00A96C5E" w:rsidP="0016047A">
            <w:pPr>
              <w:pStyle w:val="TAC"/>
              <w:rPr>
                <w:color w:val="000000"/>
              </w:rPr>
            </w:pPr>
            <w:r w:rsidRPr="00430C8A">
              <w:rPr>
                <w:rFonts w:ascii="Times New Roman" w:hAnsi="Times New Roman"/>
                <w:sz w:val="20"/>
                <w:lang w:eastAsia="en-GB"/>
              </w:rPr>
              <w:t> 4.5234</w:t>
            </w:r>
          </w:p>
        </w:tc>
      </w:tr>
      <w:tr w:rsidR="00A96C5E" w:rsidRPr="0048482F" w14:paraId="4591E0A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790FA3"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759A394"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4E5238E" w14:textId="77777777" w:rsidR="00A96C5E" w:rsidRPr="00E17FE7" w:rsidRDefault="00A96C5E" w:rsidP="0016047A">
            <w:pPr>
              <w:pStyle w:val="TAC"/>
              <w:rPr>
                <w:color w:val="000000"/>
              </w:rPr>
            </w:pPr>
            <w:r w:rsidRPr="00E17FE7">
              <w:rPr>
                <w:color w:val="000000"/>
              </w:rPr>
              <w:t>reserved</w:t>
            </w:r>
          </w:p>
        </w:tc>
      </w:tr>
      <w:tr w:rsidR="00A96C5E" w:rsidRPr="0048482F" w14:paraId="6FB665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64D10C"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EB4736E"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BBD1409" w14:textId="77777777" w:rsidR="00A96C5E" w:rsidRPr="00E17FE7" w:rsidRDefault="00A96C5E" w:rsidP="0016047A">
            <w:pPr>
              <w:pStyle w:val="TAC"/>
              <w:rPr>
                <w:color w:val="000000"/>
              </w:rPr>
            </w:pPr>
            <w:r w:rsidRPr="00E17FE7">
              <w:rPr>
                <w:color w:val="000000"/>
              </w:rPr>
              <w:t>reserved</w:t>
            </w:r>
          </w:p>
        </w:tc>
      </w:tr>
      <w:tr w:rsidR="00A96C5E" w:rsidRPr="0048482F" w14:paraId="262F96B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581DA0"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6754BE2"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CECDEE3" w14:textId="77777777" w:rsidR="00A96C5E" w:rsidRPr="00E17FE7" w:rsidRDefault="00A96C5E" w:rsidP="0016047A">
            <w:pPr>
              <w:pStyle w:val="TAC"/>
              <w:rPr>
                <w:color w:val="000000"/>
              </w:rPr>
            </w:pPr>
            <w:r w:rsidRPr="00E17FE7">
              <w:rPr>
                <w:color w:val="000000"/>
              </w:rPr>
              <w:t>reserved</w:t>
            </w:r>
          </w:p>
        </w:tc>
      </w:tr>
      <w:tr w:rsidR="00A96C5E" w:rsidRPr="0048482F" w14:paraId="4DF5F95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B69646"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AFA518"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25D3CE6" w14:textId="77777777" w:rsidR="00A96C5E" w:rsidRPr="00E17FE7" w:rsidRDefault="00A96C5E" w:rsidP="0016047A">
            <w:pPr>
              <w:pStyle w:val="TAC"/>
              <w:rPr>
                <w:color w:val="000000"/>
              </w:rPr>
            </w:pPr>
            <w:r w:rsidRPr="00E17FE7">
              <w:rPr>
                <w:color w:val="000000"/>
              </w:rPr>
              <w:t>reserved</w:t>
            </w:r>
          </w:p>
        </w:tc>
      </w:tr>
    </w:tbl>
    <w:p w14:paraId="706BDB92" w14:textId="77777777" w:rsidR="00A96C5E" w:rsidRPr="0048482F" w:rsidRDefault="00A96C5E" w:rsidP="00A96C5E"/>
    <w:p w14:paraId="74D353C4" w14:textId="77777777" w:rsidR="00A96C5E" w:rsidRDefault="00A96C5E" w:rsidP="00A96C5E">
      <w:pPr>
        <w:spacing w:after="0"/>
        <w:rPr>
          <w:rFonts w:ascii="Arial" w:hAnsi="Arial"/>
          <w:color w:val="000000"/>
          <w:sz w:val="24"/>
        </w:rPr>
      </w:pPr>
      <w:bookmarkStart w:id="256" w:name="_Toc4508160"/>
      <w:r>
        <w:rPr>
          <w:color w:val="000000"/>
        </w:rPr>
        <w:br w:type="page"/>
      </w:r>
    </w:p>
    <w:p w14:paraId="6A417D69" w14:textId="77777777" w:rsidR="00A96C5E" w:rsidRDefault="00A96C5E" w:rsidP="00A96C5E">
      <w:pPr>
        <w:pStyle w:val="Heading4"/>
        <w:rPr>
          <w:color w:val="000000"/>
        </w:rPr>
      </w:pPr>
    </w:p>
    <w:p w14:paraId="6D75250B" w14:textId="77777777" w:rsidR="00A96C5E" w:rsidRPr="0048482F" w:rsidRDefault="00A96C5E" w:rsidP="00A96C5E">
      <w:pPr>
        <w:pStyle w:val="Heading4"/>
        <w:rPr>
          <w:color w:val="000000"/>
        </w:rPr>
      </w:pPr>
      <w:r w:rsidRPr="0048482F">
        <w:rPr>
          <w:color w:val="000000"/>
        </w:rPr>
        <w:t>6.1.4.2</w:t>
      </w:r>
      <w:r>
        <w:rPr>
          <w:color w:val="000000"/>
        </w:rPr>
        <w:tab/>
      </w:r>
      <w:r w:rsidRPr="0048482F">
        <w:rPr>
          <w:color w:val="000000"/>
        </w:rPr>
        <w:t>Transport block size determination</w:t>
      </w:r>
      <w:bookmarkEnd w:id="256"/>
    </w:p>
    <w:p w14:paraId="421B1985" w14:textId="77777777" w:rsidR="00A96C5E" w:rsidRDefault="00A96C5E" w:rsidP="00A96C5E">
      <w:pPr>
        <w:rPr>
          <w:ins w:id="257" w:author="Author"/>
          <w:color w:val="000000"/>
        </w:rPr>
      </w:pPr>
      <w:r w:rsidRPr="0048482F">
        <w:rPr>
          <w:color w:val="000000"/>
        </w:rPr>
        <w:t xml:space="preserve">For </w:t>
      </w:r>
      <w:r>
        <w:rPr>
          <w:color w:val="000000"/>
        </w:rPr>
        <w:t xml:space="preserve">a PUSCH scheduled by RAR UL grant or </w:t>
      </w:r>
    </w:p>
    <w:p w14:paraId="24AEED58" w14:textId="77777777" w:rsidR="00A96C5E" w:rsidRPr="0048482F" w:rsidDel="00401D09" w:rsidRDefault="00A96C5E" w:rsidP="00A96C5E">
      <w:pPr>
        <w:rPr>
          <w:del w:id="258"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w:t>
      </w:r>
      <w:del w:id="259" w:author="Author">
        <w:r w:rsidDel="00401D09">
          <w:rPr>
            <w:color w:val="000000"/>
          </w:rPr>
          <w:delText>and</w:delText>
        </w:r>
      </w:del>
    </w:p>
    <w:p w14:paraId="65D3FD44" w14:textId="77777777" w:rsidR="00A96C5E" w:rsidRDefault="00A96C5E" w:rsidP="00A96C5E">
      <w:pPr>
        <w:rPr>
          <w:ins w:id="260" w:author="Author"/>
          <w:color w:val="000000"/>
        </w:rPr>
      </w:pPr>
      <w:del w:id="261" w:author="Author">
        <w:r w:rsidDel="00401D09">
          <w:rPr>
            <w:color w:val="000000"/>
          </w:rPr>
          <w:delText>f</w:delText>
        </w:r>
        <w:r w:rsidRPr="0048482F" w:rsidDel="00401D09">
          <w:rPr>
            <w:color w:val="000000"/>
          </w:rPr>
          <w:delText xml:space="preserve">or </w:delText>
        </w:r>
        <w:r w:rsidDel="00401D09">
          <w:rPr>
            <w:color w:val="000000"/>
          </w:rPr>
          <w:delText xml:space="preserve">a PUSCH scheduled by RAR UL grant </w:delText>
        </w:r>
      </w:del>
      <w:r>
        <w:rPr>
          <w:color w:val="000000"/>
        </w:rPr>
        <w:t xml:space="preserve">or </w:t>
      </w:r>
    </w:p>
    <w:p w14:paraId="10A811AB" w14:textId="77777777" w:rsidR="00A96C5E" w:rsidRDefault="00A96C5E" w:rsidP="00A96C5E">
      <w:pPr>
        <w:rPr>
          <w:ins w:id="262"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del w:id="263" w:author="Author">
        <w:r w:rsidRPr="00663ED0" w:rsidDel="00401D09">
          <w:rPr>
            <w:color w:val="000000"/>
          </w:rPr>
          <w:delText xml:space="preserve">TC-RNTI, </w:delText>
        </w:r>
      </w:del>
      <w:r w:rsidRPr="00663ED0">
        <w:rPr>
          <w:color w:val="000000"/>
        </w:rPr>
        <w:t>CS-RNTI</w:t>
      </w:r>
      <w:r>
        <w:rPr>
          <w:color w:val="000000"/>
        </w:rPr>
        <w:t xml:space="preserve">, SP-CSI-RNTI, or </w:t>
      </w:r>
    </w:p>
    <w:p w14:paraId="1ABA792E" w14:textId="77777777" w:rsidR="00A96C5E" w:rsidRPr="0048482F" w:rsidRDefault="00A96C5E" w:rsidP="00A96C5E">
      <w:pPr>
        <w:rPr>
          <w:color w:val="000000"/>
        </w:rPr>
      </w:pPr>
      <w:r>
        <w:rPr>
          <w:color w:val="000000"/>
        </w:rPr>
        <w:t>for a PUSCH transmission with configured grant,</w:t>
      </w:r>
    </w:p>
    <w:p w14:paraId="7EC7AC0E" w14:textId="77777777" w:rsidR="00A96C5E" w:rsidRPr="0048482F" w:rsidRDefault="00A96C5E" w:rsidP="00A96C5E">
      <w:pPr>
        <w:rPr>
          <w:color w:val="000000"/>
        </w:rPr>
      </w:pPr>
      <w:r>
        <w:rPr>
          <w:color w:val="000000"/>
        </w:rPr>
        <w:t>i</w:t>
      </w:r>
      <w:r w:rsidRPr="0048482F">
        <w:rPr>
          <w:color w:val="000000"/>
        </w:rPr>
        <w:t>f</w:t>
      </w:r>
    </w:p>
    <w:p w14:paraId="4D2086D4" w14:textId="77777777" w:rsidR="00A96C5E" w:rsidRPr="0048482F" w:rsidRDefault="00A96C5E" w:rsidP="00A96C5E">
      <w:pPr>
        <w:pStyle w:val="B1"/>
      </w:pPr>
      <w:r w:rsidRPr="0048482F">
        <w:t>-</w:t>
      </w:r>
      <w:r w:rsidRPr="0048482F">
        <w:tab/>
      </w:r>
      <w:r w:rsidRPr="0048482F">
        <w:rPr>
          <w:position w:val="-10"/>
        </w:rPr>
        <w:object w:dxaOrig="1180" w:dyaOrig="300" w14:anchorId="1ED6E288">
          <v:shape id="_x0000_i1105" type="#_x0000_t75" style="width:59.25pt;height:15.75pt" o:ole="">
            <v:imagedata r:id="rId180" o:title=""/>
          </v:shape>
          <o:OLEObject Type="Embed" ProgID="Equation.3" ShapeID="_x0000_i1105" DrawAspect="Content" ObjectID="_1619615154" r:id="rId18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3E142A9" w14:textId="77777777" w:rsidR="00A96C5E" w:rsidRPr="0048482F" w:rsidRDefault="00A96C5E" w:rsidP="00A96C5E">
      <w:pPr>
        <w:pStyle w:val="B1"/>
      </w:pPr>
      <w:r w:rsidRPr="0048482F">
        <w:t>-</w:t>
      </w:r>
      <w:r w:rsidRPr="0048482F">
        <w:tab/>
      </w:r>
      <w:r w:rsidRPr="0048482F">
        <w:rPr>
          <w:position w:val="-10"/>
        </w:rPr>
        <w:object w:dxaOrig="1180" w:dyaOrig="300" w14:anchorId="34BD3B9F">
          <v:shape id="_x0000_i1106" type="#_x0000_t75" style="width:59.25pt;height:15.75pt" o:ole="">
            <v:imagedata r:id="rId182" o:title=""/>
          </v:shape>
          <o:OLEObject Type="Embed" ProgID="Equation.3" ShapeID="_x0000_i1106" DrawAspect="Content" ObjectID="_1619615155" r:id="rId18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C750D2" w14:textId="77777777" w:rsidR="00A96C5E" w:rsidRPr="0048482F" w:rsidRDefault="00A96C5E" w:rsidP="00A96C5E">
      <w:pPr>
        <w:pStyle w:val="B1"/>
        <w:rPr>
          <w:rFonts w:eastAsia="Batang"/>
          <w:lang w:eastAsia="ko-KR"/>
        </w:rPr>
      </w:pPr>
      <w:r w:rsidRPr="0048482F">
        <w:t>-</w:t>
      </w:r>
      <w:r w:rsidRPr="0048482F">
        <w:tab/>
      </w:r>
      <w:r w:rsidRPr="0048482F">
        <w:rPr>
          <w:position w:val="-10"/>
        </w:rPr>
        <w:object w:dxaOrig="1180" w:dyaOrig="300" w14:anchorId="5AA50FC9">
          <v:shape id="_x0000_i1107" type="#_x0000_t75" style="width:59.25pt;height:15.75pt" o:ole="">
            <v:imagedata r:id="rId184" o:title=""/>
          </v:shape>
          <o:OLEObject Type="Embed" ProgID="Equation.3" ShapeID="_x0000_i1107" DrawAspect="Content" ObjectID="_1619615156" r:id="rId18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307452D8" w14:textId="77777777" w:rsidR="00A96C5E" w:rsidRPr="0048482F" w:rsidRDefault="00A96C5E" w:rsidP="00A96C5E">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799AF80A" w14:textId="77777777" w:rsidR="00A96C5E" w:rsidRPr="0048482F" w:rsidRDefault="00A96C5E" w:rsidP="00A96C5E">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95B87BC">
          <v:shape id="_x0000_i1108" type="#_x0000_t75" style="width:27.75pt;height:17.25pt" o:ole="">
            <v:imagedata r:id="rId186" o:title=""/>
          </v:shape>
          <o:OLEObject Type="Embed" ProgID="Equation.3" ShapeID="_x0000_i1108" DrawAspect="Content" ObjectID="_1619615157" r:id="rId187"/>
        </w:object>
      </w:r>
      <w:r w:rsidRPr="0048482F">
        <w:rPr>
          <w:lang w:eastAsia="ko-KR"/>
        </w:rPr>
        <w:t xml:space="preserve"> by </w:t>
      </w:r>
    </w:p>
    <w:p w14:paraId="492A9417" w14:textId="77777777" w:rsidR="00A96C5E" w:rsidRPr="0048482F" w:rsidRDefault="00A96C5E" w:rsidP="00A96C5E">
      <w:pPr>
        <w:pStyle w:val="B2"/>
        <w:rPr>
          <w:lang w:eastAsia="ko-KR"/>
        </w:rPr>
      </w:pPr>
      <w:r>
        <w:rPr>
          <w:lang w:eastAsia="ko-KR"/>
        </w:rPr>
        <w:t>-</w:t>
      </w:r>
      <w:r>
        <w:rPr>
          <w:lang w:eastAsia="ko-KR"/>
        </w:rPr>
        <w:tab/>
      </w:r>
      <w:r w:rsidRPr="00692210">
        <w:rPr>
          <w:position w:val="-12"/>
          <w:lang w:eastAsia="ko-KR"/>
        </w:rPr>
        <w:object w:dxaOrig="3040" w:dyaOrig="360" w14:anchorId="1772F87D">
          <v:shape id="_x0000_i1109" type="#_x0000_t75" style="width:151.5pt;height:18.75pt" o:ole="">
            <v:imagedata r:id="rId188" o:title=""/>
          </v:shape>
          <o:OLEObject Type="Embed" ProgID="Equation.3" ShapeID="_x0000_i1109" DrawAspect="Content" ObjectID="_1619615158" r:id="rId189"/>
        </w:object>
      </w:r>
      <w:r w:rsidRPr="0048482F">
        <w:rPr>
          <w:lang w:eastAsia="ko-KR"/>
        </w:rPr>
        <w:t>, where</w:t>
      </w:r>
      <w:r w:rsidRPr="0048482F">
        <w:rPr>
          <w:position w:val="-10"/>
          <w:lang w:eastAsia="ko-KR"/>
        </w:rPr>
        <w:object w:dxaOrig="859" w:dyaOrig="340" w14:anchorId="30B387F0">
          <v:shape id="_x0000_i1110" type="#_x0000_t75" style="width:42.75pt;height:17.25pt" o:ole="">
            <v:imagedata r:id="rId190" o:title=""/>
          </v:shape>
          <o:OLEObject Type="Embed" ProgID="Equation.3" ShapeID="_x0000_i1110" DrawAspect="Content" ObjectID="_1619615159" r:id="rId191"/>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7272C253">
          <v:shape id="_x0000_i1111" type="#_x0000_t75" style="width:27.75pt;height:19.5pt" o:ole="">
            <v:imagedata r:id="rId192" o:title=""/>
          </v:shape>
          <o:OLEObject Type="Embed" ProgID="Equation.3" ShapeID="_x0000_i1111" DrawAspect="Content" ObjectID="_1619615160" r:id="rId19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3795D693">
          <v:shape id="_x0000_i1112" type="#_x0000_t75" style="width:30.75pt;height:17.25pt" o:ole="">
            <v:imagedata r:id="rId194" o:title=""/>
          </v:shape>
          <o:OLEObject Type="Embed" ProgID="Equation.3" ShapeID="_x0000_i1112" DrawAspect="Content" ObjectID="_1619615161" r:id="rId195"/>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0A5598F3">
          <v:shape id="_x0000_i1113" type="#_x0000_t75" style="width:26.25pt;height:17.25pt" o:ole="">
            <v:imagedata r:id="rId196" o:title=""/>
          </v:shape>
          <o:OLEObject Type="Embed" ProgID="Equation.3" ShapeID="_x0000_i1113" DrawAspect="Content" ObjectID="_1619615162" r:id="rId197"/>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264" w:name="_Hlk512515248"/>
      <w:r w:rsidRPr="00F35584">
        <w:rPr>
          <w:i/>
        </w:rPr>
        <w:t>PUSCH-</w:t>
      </w:r>
      <w:proofErr w:type="spellStart"/>
      <w:r w:rsidRPr="00F35584">
        <w:rPr>
          <w:i/>
        </w:rPr>
        <w:t>ServingCellConfig</w:t>
      </w:r>
      <w:bookmarkEnd w:id="264"/>
      <w:proofErr w:type="spellEnd"/>
      <w:r w:rsidRPr="0048482F">
        <w:rPr>
          <w:lang w:eastAsia="ko-KR"/>
        </w:rPr>
        <w:t xml:space="preserve">. If the </w:t>
      </w:r>
      <w:r w:rsidRPr="0048482F">
        <w:rPr>
          <w:position w:val="-10"/>
          <w:lang w:eastAsia="ko-KR"/>
        </w:rPr>
        <w:object w:dxaOrig="520" w:dyaOrig="340" w14:anchorId="10D96A10">
          <v:shape id="_x0000_i1114" type="#_x0000_t75" style="width:28.5pt;height:21.75pt" o:ole="">
            <v:imagedata r:id="rId198" o:title=""/>
          </v:shape>
          <o:OLEObject Type="Embed" ProgID="Equation.3" ShapeID="_x0000_i1114" DrawAspect="Content" ObjectID="_1619615163" r:id="rId199"/>
        </w:object>
      </w:r>
      <w:r w:rsidRPr="0048482F">
        <w:rPr>
          <w:lang w:eastAsia="ko-KR"/>
        </w:rPr>
        <w:t xml:space="preserve"> is not configured (a value from 0, 6, 12, or 18), the </w:t>
      </w:r>
      <w:r w:rsidRPr="0048482F">
        <w:rPr>
          <w:position w:val="-10"/>
          <w:lang w:eastAsia="ko-KR"/>
        </w:rPr>
        <w:object w:dxaOrig="520" w:dyaOrig="340" w14:anchorId="7FC69BBC">
          <v:shape id="_x0000_i1115" type="#_x0000_t75" style="width:28.5pt;height:21.75pt" o:ole="">
            <v:imagedata r:id="rId198" o:title=""/>
          </v:shape>
          <o:OLEObject Type="Embed" ProgID="Equation.3" ShapeID="_x0000_i1115" DrawAspect="Content" ObjectID="_1619615164" r:id="rId20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15176C8">
          <v:shape id="_x0000_i1116" type="#_x0000_t75" style="width:28.5pt;height:21.75pt" o:ole="">
            <v:imagedata r:id="rId198" o:title=""/>
          </v:shape>
          <o:OLEObject Type="Embed" ProgID="Equation.3" ShapeID="_x0000_i1116" DrawAspect="Content" ObjectID="_1619615165" r:id="rId201"/>
        </w:object>
      </w:r>
      <w:r>
        <w:rPr>
          <w:lang w:eastAsia="ko-KR"/>
        </w:rPr>
        <w:t xml:space="preserve"> is always set to 0</w:t>
      </w:r>
      <w:r w:rsidRPr="0048482F">
        <w:rPr>
          <w:lang w:eastAsia="ko-KR"/>
        </w:rPr>
        <w:t>.</w:t>
      </w:r>
    </w:p>
    <w:p w14:paraId="018004F6" w14:textId="77777777" w:rsidR="00A96C5E" w:rsidRPr="0048482F" w:rsidRDefault="00A96C5E" w:rsidP="00A96C5E">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D469752">
          <v:shape id="_x0000_i1117" type="#_x0000_t75" style="width:27.75pt;height:18.75pt" o:ole="">
            <v:imagedata r:id="rId202" o:title=""/>
          </v:shape>
          <o:OLEObject Type="Embed" ProgID="Equation.3" ShapeID="_x0000_i1117" DrawAspect="Content" ObjectID="_1619615166" r:id="rId203"/>
        </w:object>
      </w:r>
      <w:r w:rsidRPr="0048482F">
        <w:rPr>
          <w:lang w:eastAsia="ko-KR"/>
        </w:rPr>
        <w:t xml:space="preserve"> by </w:t>
      </w:r>
      <w:r w:rsidRPr="009A16E4">
        <w:rPr>
          <w:position w:val="-14"/>
          <w:lang w:eastAsia="ko-KR"/>
        </w:rPr>
        <w:object w:dxaOrig="2280" w:dyaOrig="400" w14:anchorId="0827F544">
          <v:shape id="_x0000_i1118" type="#_x0000_t75" style="width:115.5pt;height:22.5pt" o:ole="">
            <v:imagedata r:id="rId204" o:title=""/>
          </v:shape>
          <o:OLEObject Type="Embed" ProgID="Equation.DSMT4" ShapeID="_x0000_i1118" DrawAspect="Content" ObjectID="_1619615167" r:id="rId205"/>
        </w:object>
      </w:r>
      <w:r w:rsidRPr="0048482F">
        <w:rPr>
          <w:lang w:eastAsia="ko-KR"/>
        </w:rPr>
        <w:t xml:space="preserve">where </w:t>
      </w:r>
      <w:r w:rsidRPr="0048482F">
        <w:rPr>
          <w:position w:val="-10"/>
          <w:lang w:eastAsia="ko-KR"/>
        </w:rPr>
        <w:object w:dxaOrig="460" w:dyaOrig="300" w14:anchorId="7FF8F3D3">
          <v:shape id="_x0000_i1119" type="#_x0000_t75" style="width:23.25pt;height:15.75pt" o:ole="">
            <v:imagedata r:id="rId206" o:title=""/>
          </v:shape>
          <o:OLEObject Type="Embed" ProgID="Equation.3" ShapeID="_x0000_i1119" DrawAspect="Content" ObjectID="_1619615168" r:id="rId207"/>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274AF33D" w14:textId="77777777" w:rsidR="00A96C5E" w:rsidRPr="0048482F" w:rsidRDefault="00A96C5E" w:rsidP="00A96C5E">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0162228A" w14:textId="77777777" w:rsidR="00A96C5E" w:rsidRPr="0048482F" w:rsidRDefault="00A96C5E" w:rsidP="00A96C5E">
      <w:pPr>
        <w:rPr>
          <w:color w:val="000000"/>
          <w:lang w:val="en-US"/>
        </w:rPr>
      </w:pPr>
      <w:r w:rsidRPr="0048482F">
        <w:rPr>
          <w:color w:val="000000"/>
          <w:lang w:val="en-US"/>
        </w:rPr>
        <w:t>else if</w:t>
      </w:r>
    </w:p>
    <w:p w14:paraId="2CD3A9AA" w14:textId="77777777" w:rsidR="00A96C5E" w:rsidRPr="0048482F" w:rsidRDefault="00A96C5E" w:rsidP="00A96C5E">
      <w:pPr>
        <w:pStyle w:val="B1"/>
      </w:pPr>
      <w:r w:rsidRPr="0048482F">
        <w:t>-</w:t>
      </w:r>
      <w:r w:rsidRPr="0048482F">
        <w:tab/>
      </w:r>
      <w:r w:rsidRPr="0048482F">
        <w:rPr>
          <w:position w:val="-10"/>
        </w:rPr>
        <w:object w:dxaOrig="1280" w:dyaOrig="300" w14:anchorId="0CAEDE1A">
          <v:shape id="_x0000_i1120" type="#_x0000_t75" style="width:64.5pt;height:15.75pt" o:ole="">
            <v:imagedata r:id="rId208" o:title=""/>
          </v:shape>
          <o:OLEObject Type="Embed" ProgID="Equation.3" ShapeID="_x0000_i1120" DrawAspect="Content" ObjectID="_1619615169" r:id="rId209"/>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F20B051" w14:textId="77777777" w:rsidR="00A96C5E" w:rsidRPr="0048482F" w:rsidRDefault="00A96C5E" w:rsidP="00A96C5E">
      <w:pPr>
        <w:pStyle w:val="B1"/>
      </w:pPr>
      <w:r w:rsidRPr="0048482F">
        <w:t>-</w:t>
      </w:r>
      <w:r w:rsidRPr="0048482F">
        <w:tab/>
      </w:r>
      <w:r w:rsidRPr="0048482F">
        <w:rPr>
          <w:position w:val="-10"/>
        </w:rPr>
        <w:object w:dxaOrig="1280" w:dyaOrig="300" w14:anchorId="2B8B51A8">
          <v:shape id="_x0000_i1121" type="#_x0000_t75" style="width:64.5pt;height:15.75pt" o:ole="">
            <v:imagedata r:id="rId208" o:title=""/>
          </v:shape>
          <o:OLEObject Type="Embed" ProgID="Equation.3" ShapeID="_x0000_i1121" DrawAspect="Content" ObjectID="_1619615170" r:id="rId210"/>
        </w:object>
      </w:r>
      <w:r w:rsidRPr="0048482F">
        <w:t xml:space="preserve"> and </w:t>
      </w:r>
      <w:r>
        <w:t>transform precoding</w:t>
      </w:r>
      <w:r w:rsidRPr="0048482F">
        <w:t xml:space="preserve"> is enabled, </w:t>
      </w:r>
    </w:p>
    <w:p w14:paraId="3419010C" w14:textId="77777777" w:rsidR="00A96C5E" w:rsidRDefault="00A96C5E" w:rsidP="00A96C5E">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AC85514">
          <v:shape id="_x0000_i1122" type="#_x0000_t75" style="width:59.25pt;height:15.75pt" o:ole="">
            <v:imagedata r:id="rId211" o:title=""/>
          </v:shape>
          <o:OLEObject Type="Embed" ProgID="Equation.3" ShapeID="_x0000_i1122" DrawAspect="Content" ObjectID="_1619615171" r:id="rId212"/>
        </w:object>
      </w:r>
      <w:r w:rsidRPr="0048482F">
        <w:t xml:space="preserve">. If there is no PDCCH for the same transport block using </w:t>
      </w:r>
      <w:r w:rsidRPr="0048482F">
        <w:rPr>
          <w:position w:val="-10"/>
        </w:rPr>
        <w:object w:dxaOrig="1180" w:dyaOrig="300" w14:anchorId="127498D7">
          <v:shape id="_x0000_i1123" type="#_x0000_t75" style="width:59.25pt;height:15.75pt" o:ole="">
            <v:imagedata r:id="rId213" o:title=""/>
          </v:shape>
          <o:OLEObject Type="Embed" ProgID="Equation.3" ShapeID="_x0000_i1123" DrawAspect="Content" ObjectID="_1619615172" r:id="rId214"/>
        </w:object>
      </w:r>
      <w:r w:rsidRPr="0048482F">
        <w:t xml:space="preserve">, and if the initial PUSCH for the same transport block is </w:t>
      </w:r>
      <w:r w:rsidRPr="0071439B">
        <w:t>transmitted with configured grant</w:t>
      </w:r>
      <w:r w:rsidRPr="0048482F">
        <w:t xml:space="preserve">, </w:t>
      </w:r>
    </w:p>
    <w:p w14:paraId="3E49F93C" w14:textId="77777777" w:rsidR="00A96C5E" w:rsidRPr="009F4C4E" w:rsidRDefault="00A96C5E" w:rsidP="00A96C5E">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36EB3E67"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79C5B375" w14:textId="77777777" w:rsidR="00A96C5E" w:rsidRPr="0048482F" w:rsidRDefault="00A96C5E" w:rsidP="00A96C5E">
      <w:pPr>
        <w:ind w:left="567" w:hanging="283"/>
        <w:rPr>
          <w:color w:val="000000"/>
        </w:rPr>
      </w:pPr>
      <w:r w:rsidRPr="0048482F">
        <w:rPr>
          <w:color w:val="000000"/>
        </w:rPr>
        <w:t>else</w:t>
      </w:r>
    </w:p>
    <w:p w14:paraId="308278A1" w14:textId="77777777" w:rsidR="00A96C5E" w:rsidRDefault="00A96C5E" w:rsidP="00A96C5E">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1E1828E7">
          <v:shape id="_x0000_i1124" type="#_x0000_t75" style="width:59.25pt;height:15.75pt" o:ole="">
            <v:imagedata r:id="rId215" o:title=""/>
          </v:shape>
          <o:OLEObject Type="Embed" ProgID="Equation.3" ShapeID="_x0000_i1124" DrawAspect="Content" ObjectID="_1619615173" r:id="rId21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1FE5F39F">
          <v:shape id="_x0000_i1125" type="#_x0000_t75" style="width:59.25pt;height:15.75pt" o:ole="">
            <v:imagedata r:id="rId217" o:title=""/>
          </v:shape>
          <o:OLEObject Type="Embed" ProgID="Equation.3" ShapeID="_x0000_i1125" DrawAspect="Content" ObjectID="_1619615174" r:id="rId218"/>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85A8C56" w14:textId="77777777" w:rsidR="00A96C5E" w:rsidRPr="009F4C4E" w:rsidRDefault="00A96C5E" w:rsidP="00A96C5E">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64C67C88"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523B8133" w14:textId="77777777" w:rsidR="00A96C5E" w:rsidRPr="00BE61AD" w:rsidRDefault="00A96C5E" w:rsidP="00A96C5E">
      <w:pPr>
        <w:jc w:val="center"/>
        <w:rPr>
          <w:color w:val="FF0000"/>
        </w:rPr>
      </w:pPr>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242"/>
    </w:p>
    <w:p w14:paraId="6958246E" w14:textId="77777777" w:rsidR="00EE2017" w:rsidRDefault="00EE2017" w:rsidP="00EE2017">
      <w:pPr>
        <w:rPr>
          <w:rFonts w:eastAsia="Malgun Gothic"/>
        </w:rPr>
      </w:pPr>
      <w:r>
        <w:rPr>
          <w:rFonts w:eastAsia="Malgun Gothic"/>
        </w:rPr>
        <w:t xml:space="preserve">If a UE is configured to </w:t>
      </w:r>
      <w:del w:id="265" w:author="Taewoo LEE (SHARP)" w:date="2019-03-08T11:09:00Z">
        <w:r w:rsidDel="00661CB2">
          <w:rPr>
            <w:rFonts w:eastAsia="Malgun Gothic"/>
          </w:rPr>
          <w:delText xml:space="preserve">receive </w:delText>
        </w:r>
      </w:del>
      <w:ins w:id="266"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126" type="#_x0000_t75" style="width:65.25pt;height:15.75pt" o:ole="">
            <v:imagedata r:id="rId219" o:title=""/>
          </v:shape>
          <o:OLEObject Type="Embed" ProgID="Equation.3" ShapeID="_x0000_i1126" DrawAspect="Content" ObjectID="_1619615175" r:id="rId220"/>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127" type="#_x0000_t75" style="width:73.5pt;height:15.75pt" o:ole="">
            <v:imagedata r:id="rId221" o:title=""/>
          </v:shape>
          <o:OLEObject Type="Embed" ProgID="Equation.3" ShapeID="_x0000_i1127" DrawAspect="Content" ObjectID="_1619615176" r:id="rId222"/>
        </w:object>
      </w:r>
      <w:r>
        <w:rPr>
          <w:rFonts w:eastAsia="Malgun Gothic"/>
        </w:rPr>
        <w:t xml:space="preserve">, </w:t>
      </w:r>
      <w:r>
        <w:rPr>
          <w:rFonts w:eastAsia="Malgun Gothic"/>
          <w:position w:val="-26"/>
        </w:rPr>
        <w:object w:dxaOrig="945" w:dyaOrig="615" w14:anchorId="1F0713D7">
          <v:shape id="_x0000_i1128" type="#_x0000_t75" style="width:47.25pt;height:30.75pt" o:ole="">
            <v:imagedata r:id="rId223" o:title=""/>
          </v:shape>
          <o:OLEObject Type="Embed" ProgID="Equation.3" ShapeID="_x0000_i1128" DrawAspect="Content" ObjectID="_1619615177" r:id="rId224"/>
        </w:object>
      </w:r>
      <w:r>
        <w:rPr>
          <w:rFonts w:eastAsia="Malgun Gothic"/>
        </w:rPr>
        <w:t xml:space="preserve">, and </w:t>
      </w:r>
      <w:r>
        <w:rPr>
          <w:rFonts w:eastAsia="Malgun Gothic"/>
          <w:position w:val="-26"/>
        </w:rPr>
        <w:object w:dxaOrig="960" w:dyaOrig="615" w14:anchorId="6D90E95B">
          <v:shape id="_x0000_i1129" type="#_x0000_t75" style="width:48pt;height:30.75pt" o:ole="">
            <v:imagedata r:id="rId225" o:title=""/>
          </v:shape>
          <o:OLEObject Type="Embed" ProgID="Equation.3" ShapeID="_x0000_i1129" DrawAspect="Content" ObjectID="_1619615178" r:id="rId226"/>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130" type="#_x0000_t75" style="width:33.75pt;height:15.75pt" o:ole="">
            <v:imagedata r:id="rId227" o:title=""/>
          </v:shape>
          <o:OLEObject Type="Embed" ProgID="Equation.3" ShapeID="_x0000_i1130" DrawAspect="Content" ObjectID="_1619615179" r:id="rId228"/>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131" type="#_x0000_t75" style="width:1in;height:15.75pt" o:ole="">
            <v:imagedata r:id="rId229" o:title=""/>
          </v:shape>
          <o:OLEObject Type="Embed" ProgID="Equation.3" ShapeID="_x0000_i1131" DrawAspect="Content" ObjectID="_1619615180" r:id="rId230"/>
        </w:object>
      </w:r>
      <w:r>
        <w:rPr>
          <w:rFonts w:eastAsia="Malgun Gothic"/>
        </w:rPr>
        <w:t xml:space="preserve">, consists of code blocks with indices </w:t>
      </w:r>
      <w:r>
        <w:rPr>
          <w:rFonts w:eastAsia="Malgun Gothic"/>
          <w:position w:val="-10"/>
        </w:rPr>
        <w:object w:dxaOrig="2250" w:dyaOrig="315" w14:anchorId="15F9BDF8">
          <v:shape id="_x0000_i1132" type="#_x0000_t75" style="width:112.5pt;height:15.75pt" o:ole="">
            <v:imagedata r:id="rId231" o:title=""/>
          </v:shape>
          <o:OLEObject Type="Embed" ProgID="Equation.3" ShapeID="_x0000_i1132" DrawAspect="Content" ObjectID="_1619615181" r:id="rId232"/>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133" type="#_x0000_t75" style="width:102pt;height:15.75pt" o:ole="">
            <v:imagedata r:id="rId233" o:title=""/>
          </v:shape>
          <o:OLEObject Type="Embed" ProgID="Equation.3" ShapeID="_x0000_i1133" DrawAspect="Content" ObjectID="_1619615182" r:id="rId234"/>
        </w:object>
      </w:r>
      <w:r>
        <w:rPr>
          <w:rFonts w:eastAsia="Malgun Gothic"/>
        </w:rPr>
        <w:t xml:space="preserve">, consists of code blocks with indices </w:t>
      </w:r>
      <w:r>
        <w:rPr>
          <w:rFonts w:eastAsia="Malgun Gothic"/>
          <w:position w:val="-10"/>
        </w:rPr>
        <w:object w:dxaOrig="3630" w:dyaOrig="315" w14:anchorId="0BA8D2CE">
          <v:shape id="_x0000_i1134" type="#_x0000_t75" style="width:181.5pt;height:15.75pt" o:ole="">
            <v:imagedata r:id="rId235" o:title=""/>
          </v:shape>
          <o:OLEObject Type="Embed" ProgID="Equation.3" ShapeID="_x0000_i1134" DrawAspect="Content" ObjectID="_1619615183" r:id="rId236"/>
        </w:object>
      </w:r>
      <w:r>
        <w:rPr>
          <w:rFonts w:eastAsia="Malgun Gothic"/>
        </w:rPr>
        <w:t>.</w:t>
      </w:r>
    </w:p>
    <w:p w14:paraId="05855522" w14:textId="77777777" w:rsidR="00802D8F" w:rsidRPr="00BE61AD" w:rsidRDefault="00802D8F" w:rsidP="00802D8F">
      <w:pPr>
        <w:jc w:val="center"/>
        <w:rPr>
          <w:color w:val="FF0000"/>
        </w:rPr>
      </w:pPr>
      <w:bookmarkStart w:id="267"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267"/>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135" type="#_x0000_t75" style="width:26.25pt;height:12pt" o:ole="">
            <v:imagedata r:id="rId237" o:title=""/>
          </v:shape>
          <o:OLEObject Type="Embed" ProgID="Equation.3" ShapeID="_x0000_i1135" DrawAspect="Content" ObjectID="_1619615184" r:id="rId23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68" w:name="_Hlk512512251"/>
      <w:proofErr w:type="spellStart"/>
      <w:r w:rsidRPr="007D4A7A">
        <w:rPr>
          <w:i/>
        </w:rPr>
        <w:t>nrofSRS</w:t>
      </w:r>
      <w:proofErr w:type="spellEnd"/>
      <w:r w:rsidRPr="007D4A7A">
        <w:rPr>
          <w:i/>
        </w:rPr>
        <w:t>-Ports</w:t>
      </w:r>
      <w:bookmarkEnd w:id="268"/>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lastRenderedPageBreak/>
        <w:t>-</w:t>
      </w:r>
      <w:r w:rsidRPr="0048482F">
        <w:rPr>
          <w:color w:val="000000"/>
        </w:rPr>
        <w:tab/>
      </w:r>
      <w:bookmarkStart w:id="26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136" type="#_x0000_t75" style="width:23.25pt;height:15.75pt" o:ole="">
            <v:imagedata r:id="rId239" o:title=""/>
          </v:shape>
          <o:OLEObject Type="Embed" ProgID="Equation.3" ShapeID="_x0000_i1136" DrawAspect="Content" ObjectID="_1619615185" r:id="rId240"/>
        </w:object>
      </w:r>
      <w:r w:rsidRPr="0048482F">
        <w:rPr>
          <w:color w:val="000000"/>
        </w:rPr>
        <w:t>and</w:t>
      </w:r>
      <w:bookmarkEnd w:id="269"/>
      <w:r w:rsidRPr="0048482F">
        <w:rPr>
          <w:color w:val="000000"/>
        </w:rPr>
        <w:t xml:space="preserve"> </w:t>
      </w:r>
      <w:r w:rsidRPr="0048482F">
        <w:rPr>
          <w:color w:val="000000"/>
          <w:position w:val="-10"/>
        </w:rPr>
        <w:object w:dxaOrig="460" w:dyaOrig="300" w14:anchorId="2E70735D">
          <v:shape id="_x0000_i1137" type="#_x0000_t75" style="width:23.25pt;height:15.75pt" o:ole="">
            <v:imagedata r:id="rId241" o:title=""/>
          </v:shape>
          <o:OLEObject Type="Embed" ProgID="Equation.3" ShapeID="_x0000_i1137" DrawAspect="Content" ObjectID="_1619615186" r:id="rId242"/>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138" type="#_x0000_t75" style="width:19.5pt;height:17.25pt" o:ole="">
            <v:imagedata r:id="rId243" o:title=""/>
          </v:shape>
          <o:OLEObject Type="Embed" ProgID="Equation.3" ShapeID="_x0000_i1138" DrawAspect="Content" ObjectID="_1619615187" r:id="rId244"/>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80F4434" w14:textId="77777777" w:rsidR="00497346" w:rsidRPr="004F4EFD" w:rsidRDefault="00497346" w:rsidP="00497346">
      <w:pPr>
        <w:pStyle w:val="B1"/>
        <w:rPr>
          <w:color w:val="000000"/>
        </w:rPr>
      </w:pPr>
      <w:bookmarkStart w:id="27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271" w:name="_Hlk495170565"/>
      <w:bookmarkStart w:id="272" w:name="_Hlk498637686"/>
      <w:bookmarkEnd w:id="270"/>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139" type="#_x0000_t75" style="width:57.75pt;height:14.25pt" o:ole="">
            <v:imagedata r:id="rId245" o:title=""/>
          </v:shape>
          <o:OLEObject Type="Embed" ProgID="Equation.DSMT4" ShapeID="_x0000_i1139" DrawAspect="Content" ObjectID="_1619615188" r:id="rId246"/>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273" w:name="_Hlk497223612"/>
      <w:bookmarkEnd w:id="271"/>
      <w:bookmarkEnd w:id="272"/>
      <w:r w:rsidRPr="0048482F">
        <w:rPr>
          <w:rFonts w:eastAsia="MS Mincho"/>
          <w:iCs/>
          <w:color w:val="000000"/>
          <w:lang w:val="en-US" w:eastAsia="ja-JP"/>
        </w:rPr>
        <w:t xml:space="preserve">For a UE configured with one or more SRS resource configuration(s), and when the higher layer parameter </w:t>
      </w:r>
      <w:bookmarkStart w:id="274" w:name="_Hlk512515572"/>
      <w:proofErr w:type="spellStart"/>
      <w:r w:rsidRPr="00B91DBE">
        <w:rPr>
          <w:i/>
        </w:rPr>
        <w:t>resourceType</w:t>
      </w:r>
      <w:bookmarkEnd w:id="274"/>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75" w:name="_Hlk512513074"/>
      <w:proofErr w:type="spellStart"/>
      <w:r w:rsidRPr="00B91DBE">
        <w:rPr>
          <w:i/>
        </w:rPr>
        <w:t>spatialRelationInfo</w:t>
      </w:r>
      <w:bookmarkEnd w:id="275"/>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051BA452"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ins w:id="276"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w:t>
      </w:r>
      <w:ins w:id="277" w:author="Siva Muruganathan" w:date="2019-03-29T15:51:00Z">
        <w:del w:id="278" w:author="Mihai Enescu" w:date="2019-04-12T08:23:00Z">
          <w:r w:rsidDel="00054751">
            <w:rPr>
              <w:rFonts w:eastAsia="MS Mincho"/>
              <w:color w:val="000000"/>
              <w:lang w:val="en-US" w:eastAsia="ja-JP"/>
            </w:rPr>
            <w:delText xml:space="preserve">MAC CE </w:delText>
          </w:r>
        </w:del>
      </w:ins>
      <w:ins w:id="279" w:author="Mihai Enescu" w:date="2019-04-12T08:23:00Z">
        <w:r w:rsidR="00054751">
          <w:rPr>
            <w:rFonts w:eastAsia="MS Mincho"/>
            <w:color w:val="000000"/>
            <w:lang w:val="en-US" w:eastAsia="ja-JP"/>
          </w:rPr>
          <w:t xml:space="preserve">as described </w:t>
        </w:r>
      </w:ins>
      <w:ins w:id="280" w:author="Siva Muruganathan" w:date="2019-03-29T15:51:00Z">
        <w:r>
          <w:rPr>
            <w:rFonts w:eastAsia="MS Mincho"/>
            <w:color w:val="000000"/>
            <w:lang w:val="en-US" w:eastAsia="ja-JP"/>
          </w:rPr>
          <w:t>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ins w:id="281"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282" w:author="Mihai Enescu" w:date="2019-04-12T08:24:00Z">
        <w:r w:rsidRPr="00CC4205" w:rsidDel="00054751">
          <w:rPr>
            <w:rFonts w:eastAsia="MS Mincho"/>
            <w:color w:val="000000"/>
            <w:lang w:val="en-US" w:eastAsia="ja-JP"/>
          </w:rPr>
          <w:delText xml:space="preserve">selection </w:delText>
        </w:r>
      </w:del>
      <w:ins w:id="283" w:author="Mihai Enescu" w:date="2019-04-12T08:24:00Z">
        <w:r w:rsidR="00054751">
          <w:rPr>
            <w:rFonts w:eastAsia="MS Mincho"/>
            <w:color w:val="000000"/>
            <w:lang w:val="en-US" w:eastAsia="ja-JP"/>
          </w:rPr>
          <w:t>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107BA234" w:rsidR="00497346" w:rsidRPr="00044A78" w:rsidRDefault="00497346" w:rsidP="00497346">
      <w:pPr>
        <w:pStyle w:val="B1"/>
        <w:rPr>
          <w:rFonts w:eastAsia="MS Mincho"/>
          <w:color w:val="000000"/>
          <w:lang w:val="en-US" w:eastAsia="ja-JP"/>
        </w:rPr>
      </w:pPr>
      <w:bookmarkStart w:id="284"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84"/>
    <w:p w14:paraId="021ECD48" w14:textId="75D8BE1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285" w:author="Mihai Enescu" w:date="2019-04-12T08:25:00Z">
        <w:r w:rsidRPr="00CC4205" w:rsidDel="00054751">
          <w:rPr>
            <w:rFonts w:eastAsia="MS Mincho"/>
            <w:color w:val="000000"/>
            <w:lang w:val="en-US" w:eastAsia="ja-JP"/>
          </w:rPr>
          <w:delText xml:space="preserve">selection </w:delText>
        </w:r>
      </w:del>
      <w:ins w:id="286" w:author="Mihai Enescu" w:date="2019-04-12T08:25:00Z">
        <w:r w:rsidR="00054751">
          <w:rPr>
            <w:rFonts w:eastAsia="MS Mincho"/>
            <w:color w:val="000000"/>
            <w:lang w:val="en-US" w:eastAsia="ja-JP"/>
          </w:rPr>
          <w:t>deactivation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17017304" w:rsidR="00497346" w:rsidRPr="0048482F" w:rsidRDefault="00497346" w:rsidP="00497346">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8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87"/>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140" type="#_x0000_t75" style="width:63.75pt;height:36pt" o:ole="">
            <v:imagedata r:id="rId247" o:title=""/>
          </v:shape>
          <o:OLEObject Type="Embed" ProgID="Equation.DSMT4" ShapeID="_x0000_i1140" DrawAspect="Content" ObjectID="_1619615189" r:id="rId248"/>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73"/>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32E38228" w14:textId="77777777" w:rsidR="00960A16" w:rsidRPr="0048482F" w:rsidRDefault="00960A16" w:rsidP="00960A16">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D050422" w14:textId="77777777" w:rsidR="00960A16" w:rsidRPr="0048482F" w:rsidRDefault="00960A16" w:rsidP="00960A16">
      <w:bookmarkStart w:id="288" w:name="_Hlk498636457"/>
      <w:bookmarkStart w:id="289" w:name="_Hlk498636712"/>
      <w:bookmarkStart w:id="290" w:name="_Hlk498515857"/>
      <w:r>
        <w:lastRenderedPageBreak/>
        <w:t>For PUCCH and SRS on the same carrier, a</w:t>
      </w:r>
      <w:r w:rsidRPr="0048482F">
        <w:t xml:space="preserve"> UE shall not transmit SRS when semi-persistent and periodic SRS are configured in the same symbol(s) with PUCCH </w:t>
      </w:r>
      <w:bookmarkEnd w:id="288"/>
      <w:r w:rsidRPr="0048482F">
        <w:t>carrying only CSI report</w:t>
      </w:r>
      <w:r>
        <w:t>(</w:t>
      </w:r>
      <w:r w:rsidRPr="0048482F">
        <w:t>s</w:t>
      </w:r>
      <w:r>
        <w:t>)</w:t>
      </w:r>
      <w:r w:rsidRPr="0048482F">
        <w:t xml:space="preserve">, </w:t>
      </w:r>
      <w:r>
        <w:t>or only L1-RSRP report(s)</w:t>
      </w:r>
      <w:bookmarkEnd w:id="289"/>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91"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292" w:name="_Hlk523498144"/>
      <w:r>
        <w:t xml:space="preserve">In case a SRS resource with </w:t>
      </w:r>
      <w:proofErr w:type="spellStart"/>
      <w:r>
        <w:rPr>
          <w:i/>
        </w:rPr>
        <w:t>resourceType</w:t>
      </w:r>
      <w:proofErr w:type="spellEnd"/>
      <w:r>
        <w:t xml:space="preserve"> set as 'aperiodic' is triggered on the OFDM symbol</w:t>
      </w:r>
      <w:ins w:id="293" w:author="walyspirit" w:date="2019-04-09T18:22:00Z">
        <w:r>
          <w:rPr>
            <w:rFonts w:hint="eastAsia"/>
            <w:lang w:val="en-US" w:eastAsia="zh-CN"/>
          </w:rPr>
          <w:t>(s)</w:t>
        </w:r>
      </w:ins>
      <w:r>
        <w:t xml:space="preserve"> configured with periodic/semi-persistent SRS transmission, the UE shall transmit the aperiodic SRS resource and </w:t>
      </w:r>
      <w:del w:id="294" w:author="walyspirit" w:date="2019-04-09T18:22:00Z">
        <w:r>
          <w:rPr>
            <w:lang w:val="en-US"/>
          </w:rPr>
          <w:delText>not transmit</w:delText>
        </w:r>
      </w:del>
      <w:ins w:id="295" w:author="walyspirit" w:date="2019-04-09T18:22:00Z">
        <w:r>
          <w:rPr>
            <w:rFonts w:hint="eastAsia"/>
            <w:lang w:val="en-US" w:eastAsia="zh-CN"/>
          </w:rPr>
          <w:t>only</w:t>
        </w:r>
      </w:ins>
      <w:r>
        <w:t xml:space="preserve"> the periodic/semi-persistent SRS </w:t>
      </w:r>
      <w:del w:id="296" w:author="walyspirit" w:date="2019-04-09T18:22:00Z">
        <w:r>
          <w:rPr>
            <w:lang w:val="en-US"/>
          </w:rPr>
          <w:delText>resource</w:delText>
        </w:r>
      </w:del>
      <w:ins w:id="297" w:author="walyspirit" w:date="2019-04-09T18:22:00Z">
        <w:r>
          <w:rPr>
            <w:rFonts w:hint="eastAsia"/>
            <w:lang w:val="en-US" w:eastAsia="zh-CN"/>
          </w:rPr>
          <w:t>symbol</w:t>
        </w:r>
      </w:ins>
      <w:r>
        <w:t>(s) overlapping within the symbol(s)</w:t>
      </w:r>
      <w:ins w:id="298" w:author="walyspirit" w:date="2019-04-09T18:22:00Z">
        <w:r>
          <w:rPr>
            <w:rFonts w:hint="eastAsia"/>
            <w:lang w:val="en-US" w:eastAsia="zh-CN"/>
          </w:rPr>
          <w:t xml:space="preserve"> are dropped</w:t>
        </w:r>
      </w:ins>
      <w:ins w:id="299" w:author="walyspirit" w:date="2019-04-09T18:23:00Z">
        <w:r>
          <w:rPr>
            <w:rFonts w:hint="eastAsia"/>
            <w:lang w:val="en-US" w:eastAsia="zh-CN"/>
          </w:rPr>
          <w:t xml:space="preserve">,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proofErr w:type="spellStart"/>
      <w:r>
        <w:rPr>
          <w:i/>
        </w:rPr>
        <w:t>resourceType</w:t>
      </w:r>
      <w:proofErr w:type="spellEnd"/>
      <w:r>
        <w:t xml:space="preserve"> set as 'semi-persistent' is triggered on the OFDM symbol</w:t>
      </w:r>
      <w:ins w:id="300" w:author="walyspirit" w:date="2019-04-09T18:23:00Z">
        <w:r>
          <w:rPr>
            <w:rFonts w:hint="eastAsia"/>
            <w:lang w:val="en-US" w:eastAsia="zh-CN"/>
          </w:rPr>
          <w:t>(s)</w:t>
        </w:r>
      </w:ins>
      <w:r>
        <w:t xml:space="preserve"> configured with periodic SRS transmission, the UE shall transmit the semi-persistent SRS resource and </w:t>
      </w:r>
      <w:del w:id="301" w:author="walyspirit" w:date="2019-04-09T18:23:00Z">
        <w:r>
          <w:rPr>
            <w:lang w:val="en-US"/>
          </w:rPr>
          <w:delText>not transmit</w:delText>
        </w:r>
      </w:del>
      <w:ins w:id="302" w:author="walyspirit" w:date="2019-04-09T18:23:00Z">
        <w:r>
          <w:rPr>
            <w:rFonts w:hint="eastAsia"/>
            <w:lang w:val="en-US" w:eastAsia="zh-CN"/>
          </w:rPr>
          <w:t>only</w:t>
        </w:r>
      </w:ins>
      <w:r>
        <w:t xml:space="preserve"> the periodic SRS </w:t>
      </w:r>
      <w:del w:id="303" w:author="walyspirit" w:date="2019-04-09T18:23:00Z">
        <w:r>
          <w:rPr>
            <w:lang w:val="en-US"/>
          </w:rPr>
          <w:delText>resource</w:delText>
        </w:r>
      </w:del>
      <w:ins w:id="304" w:author="walyspirit" w:date="2019-04-09T18:23:00Z">
        <w:r>
          <w:rPr>
            <w:rFonts w:hint="eastAsia"/>
            <w:lang w:val="en-US" w:eastAsia="zh-CN"/>
          </w:rPr>
          <w:t>symbol</w:t>
        </w:r>
      </w:ins>
      <w:r>
        <w:t>(s) overlapping within the symbol(s)</w:t>
      </w:r>
      <w:ins w:id="305" w:author="walyspirit" w:date="2019-04-09T18:52:00Z">
        <w:r>
          <w:rPr>
            <w:rFonts w:hint="eastAsia"/>
            <w:lang w:val="en-US" w:eastAsia="zh-CN"/>
          </w:rPr>
          <w:t xml:space="preserve"> are dropped</w:t>
        </w:r>
      </w:ins>
      <w:ins w:id="306"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292"/>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307" w:name="_Toc4508169"/>
      <w:bookmarkEnd w:id="290"/>
      <w:bookmarkEnd w:id="291"/>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307"/>
    </w:p>
    <w:p w14:paraId="0F4BFB0A" w14:textId="13B035C2" w:rsidR="00260268" w:rsidRDefault="00893FBA" w:rsidP="0026026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ins w:id="308" w:author="苏昕" w:date="2019-03-29T18:07:00Z">
        <w:r w:rsidRPr="000E4F93">
          <w:rPr>
            <w:rFonts w:hint="eastAsia"/>
            <w:color w:val="000000"/>
            <w:kern w:val="2"/>
            <w:lang w:eastAsia="ko-KR"/>
          </w:rPr>
          <w:t>,</w:t>
        </w:r>
      </w:ins>
      <w:ins w:id="309" w:author="苏昕" w:date="2019-03-29T18:08:00Z">
        <w:r>
          <w:rPr>
            <w:rFonts w:eastAsiaTheme="minorEastAsia" w:hint="eastAsia"/>
            <w:color w:val="000000"/>
            <w:kern w:val="2"/>
            <w:lang w:eastAsia="zh-CN"/>
          </w:rPr>
          <w:t xml:space="preserve"> </w:t>
        </w:r>
      </w:ins>
      <w:ins w:id="310" w:author="苏昕" w:date="2019-03-29T18:07:00Z">
        <w:r w:rsidRPr="000E4F93">
          <w:rPr>
            <w:rFonts w:hint="eastAsia"/>
            <w:color w:val="000000"/>
            <w:kern w:val="2"/>
            <w:lang w:eastAsia="ko-KR"/>
          </w:rPr>
          <w:t>SP-CSI-RNTI</w:t>
        </w:r>
      </w:ins>
      <w:r>
        <w:rPr>
          <w:color w:val="000000"/>
          <w:kern w:val="2"/>
          <w:lang w:eastAsia="ko-KR"/>
        </w:rPr>
        <w:t xml:space="preserve"> or MCS-C-RNTI</w:t>
      </w:r>
      <w:r w:rsidR="00260268" w:rsidRPr="0048482F">
        <w:rPr>
          <w:color w:val="000000"/>
          <w:kern w:val="2"/>
          <w:lang w:eastAsia="ko-KR"/>
        </w:rPr>
        <w:t xml:space="preserve">, </w:t>
      </w:r>
      <w:r w:rsidR="00260268">
        <w:rPr>
          <w:color w:val="000000"/>
          <w:kern w:val="2"/>
          <w:lang w:eastAsia="ko-KR"/>
        </w:rPr>
        <w:t>nor corresponding to a configured grant</w:t>
      </w:r>
      <w:r w:rsidR="00260268" w:rsidRPr="00776B14">
        <w:rPr>
          <w:color w:val="000000"/>
          <w:kern w:val="2"/>
          <w:lang w:eastAsia="ko-KR"/>
        </w:rPr>
        <w:t xml:space="preserve">, </w:t>
      </w:r>
      <w:r w:rsidR="00260268" w:rsidRPr="0048482F">
        <w:rPr>
          <w:color w:val="000000"/>
          <w:kern w:val="2"/>
          <w:lang w:eastAsia="ko-KR"/>
        </w:rPr>
        <w:t>the UE</w:t>
      </w:r>
      <w:r w:rsidR="00260268" w:rsidRPr="0048482F">
        <w:rPr>
          <w:rFonts w:hint="eastAsia"/>
          <w:color w:val="000000"/>
          <w:kern w:val="2"/>
          <w:lang w:eastAsia="ko-KR"/>
        </w:rPr>
        <w:t xml:space="preserve"> shall </w:t>
      </w:r>
      <w:r w:rsidR="00260268" w:rsidRPr="0048482F">
        <w:rPr>
          <w:color w:val="000000"/>
          <w:kern w:val="2"/>
          <w:lang w:eastAsia="ko-KR"/>
        </w:rPr>
        <w:t xml:space="preserve">use single symbol front-loaded </w:t>
      </w:r>
      <w:r w:rsidR="00260268" w:rsidRPr="0048482F">
        <w:rPr>
          <w:rFonts w:hint="eastAsia"/>
          <w:color w:val="000000"/>
          <w:kern w:val="2"/>
          <w:lang w:eastAsia="ko-KR"/>
        </w:rPr>
        <w:t xml:space="preserve">DM-RS </w:t>
      </w:r>
      <w:r w:rsidR="00260268" w:rsidRPr="0048482F">
        <w:rPr>
          <w:color w:val="000000"/>
          <w:kern w:val="2"/>
          <w:lang w:eastAsia="ko-KR"/>
        </w:rPr>
        <w:t xml:space="preserve">of configuration type 1 on DM-RS port </w:t>
      </w:r>
      <w:r w:rsidR="00260268">
        <w:rPr>
          <w:color w:val="000000"/>
          <w:kern w:val="2"/>
          <w:lang w:eastAsia="ko-KR"/>
        </w:rPr>
        <w:t xml:space="preserve">0 </w:t>
      </w:r>
      <w:r w:rsidR="00260268" w:rsidRPr="0048482F">
        <w:rPr>
          <w:color w:val="000000"/>
        </w:rPr>
        <w:t xml:space="preserve">and </w:t>
      </w:r>
      <w:r w:rsidR="00260268" w:rsidRPr="0048482F">
        <w:rPr>
          <w:color w:val="000000"/>
          <w:kern w:val="2"/>
          <w:lang w:eastAsia="ko-KR"/>
        </w:rPr>
        <w:t>the remaining REs not used for DM-RS in the symbols are not used for any PUSCH transmission</w:t>
      </w:r>
      <w:r w:rsidR="00260268">
        <w:rPr>
          <w:color w:val="000000"/>
          <w:kern w:val="2"/>
          <w:lang w:eastAsia="ko-KR"/>
        </w:rPr>
        <w:t xml:space="preserve"> except for PUSCH with allocation duration of 2 or less OFDM symbols with transform precoding disabled</w:t>
      </w:r>
      <w:r w:rsidR="00260268" w:rsidRPr="0048482F">
        <w:rPr>
          <w:color w:val="000000"/>
          <w:kern w:val="2"/>
          <w:lang w:eastAsia="ko-KR"/>
        </w:rPr>
        <w:t xml:space="preserve">, </w:t>
      </w:r>
      <w:r w:rsidR="00260268">
        <w:rPr>
          <w:color w:val="000000"/>
          <w:kern w:val="2"/>
          <w:lang w:eastAsia="ko-KR"/>
        </w:rPr>
        <w:t xml:space="preserve">additional DM-RS can be transmitted </w:t>
      </w:r>
      <w:r w:rsidR="00260268" w:rsidRPr="00324A3A">
        <w:rPr>
          <w:color w:val="000000"/>
          <w:kern w:val="2"/>
          <w:lang w:eastAsia="ko-KR"/>
        </w:rPr>
        <w:t>according to the scheduling type and the PUSCH duration as specified in Table 6.4.1.1.3-3 of [4, TS38.211]</w:t>
      </w:r>
      <w:r w:rsidR="00260268">
        <w:rPr>
          <w:color w:val="000000"/>
          <w:kern w:val="2"/>
          <w:lang w:eastAsia="ko-KR"/>
        </w:rPr>
        <w:t xml:space="preserve"> </w:t>
      </w:r>
      <w:r w:rsidR="00260268" w:rsidRPr="009B5153">
        <w:rPr>
          <w:color w:val="000000"/>
          <w:kern w:val="2"/>
          <w:lang w:eastAsia="ko-KR"/>
        </w:rPr>
        <w:t>for frequency hopping disabled and as specified in Table 6.4.1.1.3-6 of [4, TS38.211] for frequency hopping enabled</w:t>
      </w:r>
      <w:r w:rsidR="00260268" w:rsidRPr="00324A3A">
        <w:rPr>
          <w:color w:val="000000"/>
          <w:kern w:val="2"/>
          <w:lang w:eastAsia="ko-KR"/>
        </w:rPr>
        <w:t>,</w:t>
      </w:r>
      <w:r w:rsidR="00260268">
        <w:rPr>
          <w:color w:val="000000"/>
          <w:kern w:val="2"/>
          <w:lang w:eastAsia="ko-KR"/>
        </w:rPr>
        <w:t xml:space="preserve"> </w:t>
      </w:r>
      <w:r w:rsidR="00260268" w:rsidRPr="0048482F">
        <w:rPr>
          <w:color w:val="000000"/>
          <w:kern w:val="2"/>
          <w:lang w:eastAsia="ko-KR"/>
        </w:rPr>
        <w:t>and</w:t>
      </w:r>
      <w:r w:rsidR="00260268"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proofErr w:type="spellStart"/>
      <w:r>
        <w:rPr>
          <w:i/>
          <w:color w:val="000000"/>
        </w:rPr>
        <w:t>c</w:t>
      </w:r>
      <w:r w:rsidRPr="00634F11">
        <w:rPr>
          <w:i/>
          <w:color w:val="000000"/>
        </w:rPr>
        <w:t>onfiguredGrantConfig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 from </w:t>
      </w:r>
      <w:proofErr w:type="spellStart"/>
      <w:r>
        <w:rPr>
          <w:i/>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AC29DD7" w14:textId="6EE9E28A" w:rsidR="00260268" w:rsidRDefault="00893FBA" w:rsidP="00260268">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ins w:id="311" w:author="苏昕" w:date="2019-03-29T18:08:00Z">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ins>
      <w:r>
        <w:rPr>
          <w:color w:val="000000"/>
          <w:kern w:val="2"/>
          <w:lang w:eastAsia="ko-KR"/>
        </w:rPr>
        <w:t xml:space="preserve"> or MCS</w:t>
      </w:r>
      <w:ins w:id="312" w:author="苏昕" w:date="2019-03-29T18:08:00Z">
        <w:r>
          <w:rPr>
            <w:rFonts w:eastAsiaTheme="minorEastAsia" w:hint="eastAsia"/>
            <w:color w:val="000000"/>
            <w:kern w:val="2"/>
            <w:lang w:eastAsia="zh-CN"/>
          </w:rPr>
          <w:t>-C</w:t>
        </w:r>
      </w:ins>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00260268"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sidRPr="0048482F">
        <w:rPr>
          <w:i/>
        </w:rPr>
        <w:t>.</w:t>
      </w:r>
    </w:p>
    <w:p w14:paraId="293462EA" w14:textId="77777777" w:rsidR="00CA0D4A" w:rsidRPr="0048482F"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 xml:space="preserve">and, the UE shall transmit </w:t>
      </w:r>
      <w:proofErr w:type="gramStart"/>
      <w:r>
        <w:t>a number of</w:t>
      </w:r>
      <w:proofErr w:type="gramEnd"/>
      <w:r>
        <w:t xml:space="preserve">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t xml:space="preserve">If a UE transmitting PUSCH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141" type="#_x0000_t75" style="width:27.75pt;height:13.5pt" o:ole="">
            <v:imagedata r:id="rId249" o:title=""/>
          </v:shape>
          <o:OLEObject Type="Embed" ProgID="Equation.3" ShapeID="_x0000_i1141" DrawAspect="Content" ObjectID="_1619615190" r:id="rId250"/>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142" type="#_x0000_t75" style="width:28.5pt;height:22.5pt" o:ole="">
            <v:imagedata r:id="rId251" o:title=""/>
          </v:shape>
          <o:OLEObject Type="Embed" ProgID="Equation.DSMT4" ShapeID="_x0000_i1142" DrawAspect="Content" ObjectID="_1619615191" r:id="rId252"/>
        </w:object>
      </w:r>
      <w:r>
        <w:rPr>
          <w:color w:val="000000"/>
        </w:rPr>
        <w:t xml:space="preserve"> specified in subclause 6.4.1.1.3 of [4, TS 38.211] is given by </w:t>
      </w:r>
      <w:r w:rsidRPr="004B5D4D">
        <w:rPr>
          <w:color w:val="000000"/>
          <w:position w:val="-12"/>
        </w:rPr>
        <w:object w:dxaOrig="1480" w:dyaOrig="540" w14:anchorId="7683EAEB">
          <v:shape id="_x0000_i1143" type="#_x0000_t75" style="width:1in;height:28.5pt" o:ole="">
            <v:imagedata r:id="rId253" o:title=""/>
          </v:shape>
          <o:OLEObject Type="Embed" ProgID="Equation.DSMT4" ShapeID="_x0000_i1143" DrawAspect="Content" ObjectID="_1619615192" r:id="rId254"/>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313" w:author="vivo1" w:date="2019-03-27T13:25:00Z">
        <w:r w:rsidRPr="0048482F" w:rsidDel="00226AD4">
          <w:rPr>
            <w:color w:val="000000"/>
          </w:rPr>
          <w:delText xml:space="preserve"> </w:delText>
        </w:r>
        <w:r w:rsidRPr="0052558F" w:rsidDel="00226AD4">
          <w:rPr>
            <w:i/>
          </w:rPr>
          <w:delText>dft-S-OFDM</w:delText>
        </w:r>
      </w:del>
      <w:ins w:id="314" w:author="vivo1" w:date="2019-03-27T13:25:00Z">
        <w:r>
          <w:rPr>
            <w:i/>
          </w:rPr>
          <w:t xml:space="preserve"> </w:t>
        </w:r>
        <w:proofErr w:type="spellStart"/>
        <w:r w:rsidRPr="00226AD4">
          <w:rPr>
            <w:i/>
            <w:szCs w:val="22"/>
            <w:lang w:eastAsia="ja-JP"/>
          </w:rPr>
          <w:t>transformPrecoderEnabled</w:t>
        </w:r>
      </w:ins>
      <w:del w:id="315" w:author="xiwei" w:date="2019-03-27T10:08:00Z">
        <w:r w:rsidDel="009E6488">
          <w:delText xml:space="preserve"> </w:delText>
        </w:r>
      </w:del>
      <w:r w:rsidRPr="009E6488">
        <w:t>in</w:t>
      </w:r>
      <w:proofErr w:type="spellEnd"/>
      <w:r>
        <w:t xml:space="preserve"> </w:t>
      </w:r>
      <w:r w:rsidRPr="0052558F">
        <w:rPr>
          <w:i/>
        </w:rPr>
        <w:t>PTRS-</w:t>
      </w:r>
      <w:proofErr w:type="spellStart"/>
      <w:r w:rsidRPr="0052558F">
        <w:rPr>
          <w:i/>
        </w:rPr>
        <w:t>UplinkConfig</w:t>
      </w:r>
      <w:proofErr w:type="spellEnd"/>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lastRenderedPageBreak/>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316" w:author="vivo1" w:date="2019-03-27T13:26:00Z">
        <w:r w:rsidRPr="005618AC" w:rsidDel="00226AD4">
          <w:rPr>
            <w:i/>
            <w:lang w:eastAsia="ko-KR"/>
          </w:rPr>
          <w:delText>timeDensity</w:delText>
        </w:r>
      </w:del>
      <w:proofErr w:type="spellStart"/>
      <w:ins w:id="317" w:author="vivo1" w:date="2019-03-27T13:26:00Z">
        <w:r>
          <w:rPr>
            <w:i/>
            <w:lang w:eastAsia="ko-KR"/>
          </w:rPr>
          <w:t>timeDensity</w:t>
        </w:r>
        <w:r>
          <w:rPr>
            <w:rFonts w:hint="eastAsia"/>
            <w:i/>
            <w:lang w:eastAsia="zh-CN"/>
          </w:rPr>
          <w:t>TransformPrecoding</w:t>
        </w:r>
      </w:ins>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144" type="#_x0000_t75" style="width:9.75pt;height:12pt" o:ole="">
                  <v:imagedata r:id="rId255" o:title=""/>
                </v:shape>
                <o:OLEObject Type="Embed" ProgID="Equation.3" ShapeID="_x0000_i1144" DrawAspect="Content" ObjectID="_1619615193" r:id="rId256"/>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145" type="#_x0000_t75" style="width:9.75pt;height:12pt" o:ole="">
                  <v:imagedata r:id="rId255" o:title=""/>
                </v:shape>
                <o:OLEObject Type="Embed" ProgID="Equation.3" ShapeID="_x0000_i1145" DrawAspect="Content" ObjectID="_1619615194" r:id="rId25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146" type="#_x0000_t75" style="width:9.75pt;height:12pt" o:ole="">
                  <v:imagedata r:id="rId255" o:title=""/>
                </v:shape>
                <o:OLEObject Type="Embed" ProgID="Equation.3" ShapeID="_x0000_i1146" DrawAspect="Content" ObjectID="_1619615195" r:id="rId25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147" type="#_x0000_t75" style="width:9.75pt;height:12pt" o:ole="">
                  <v:imagedata r:id="rId255" o:title=""/>
                </v:shape>
                <o:OLEObject Type="Embed" ProgID="Equation.3" ShapeID="_x0000_i1147" DrawAspect="Content" ObjectID="_1619615196" r:id="rId25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148" type="#_x0000_t75" style="width:9.75pt;height:12pt" o:ole="">
                  <v:imagedata r:id="rId255" o:title=""/>
                </v:shape>
                <o:OLEObject Type="Embed" ProgID="Equation.3" ShapeID="_x0000_i1148" DrawAspect="Content" ObjectID="_1619615197" r:id="rId260"/>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318" w:author="vivo1" w:date="2019-03-27T13:27:00Z">
        <w:r w:rsidRPr="0052558F" w:rsidDel="00553709">
          <w:rPr>
            <w:i/>
          </w:rPr>
          <w:delText>dft-S-OFDM</w:delText>
        </w:r>
        <w:r w:rsidDel="00553709">
          <w:delText xml:space="preserve"> </w:delText>
        </w:r>
      </w:del>
      <w:ins w:id="319" w:author="vivo1" w:date="2019-03-27T13:27:00Z">
        <w:r>
          <w:t xml:space="preserve"> </w:t>
        </w:r>
        <w:proofErr w:type="spellStart"/>
        <w:r w:rsidRPr="00C10608">
          <w:rPr>
            <w:i/>
            <w:szCs w:val="22"/>
            <w:lang w:eastAsia="ja-JP"/>
          </w:rPr>
          <w:t>transformPrecoderEnabled</w:t>
        </w:r>
        <w:proofErr w:type="spellEnd"/>
        <w:r>
          <w:t xml:space="preserve"> </w:t>
        </w:r>
      </w:ins>
      <w:r>
        <w:t xml:space="preserve">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149" type="#_x0000_t75" style="width:29.25pt;height:19.5pt" o:ole="">
                  <v:imagedata r:id="rId261" o:title=""/>
                </v:shape>
                <o:OLEObject Type="Embed" ProgID="Equation.3" ShapeID="_x0000_i1149" DrawAspect="Content" ObjectID="_1619615198" r:id="rId262"/>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150" type="#_x0000_t75" style="width:35.25pt;height:19.5pt" o:ole="">
                  <v:imagedata r:id="rId263" o:title=""/>
                </v:shape>
                <o:OLEObject Type="Embed" ProgID="Equation.3" ShapeID="_x0000_i1150" DrawAspect="Content" ObjectID="_1619615199" r:id="rId264"/>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151" type="#_x0000_t75" style="width:40.5pt;height:19.5pt" o:ole="">
                  <v:imagedata r:id="rId265" o:title=""/>
                </v:shape>
                <o:OLEObject Type="Embed" ProgID="Equation.3" ShapeID="_x0000_i1151" DrawAspect="Content" ObjectID="_1619615200" r:id="rId266"/>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C28B3A" w14:textId="77777777" w:rsidR="00527923" w:rsidRPr="0048482F" w:rsidRDefault="00527923" w:rsidP="00527923">
      <w:pPr>
        <w:pStyle w:val="Heading4"/>
        <w:rPr>
          <w:color w:val="000000"/>
        </w:rPr>
      </w:pPr>
      <w:bookmarkStart w:id="320" w:name="_Toc4508172"/>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320"/>
    </w:p>
    <w:p w14:paraId="336407F7" w14:textId="77777777" w:rsidR="00527923" w:rsidRDefault="00527923" w:rsidP="00527923">
      <w:pPr>
        <w:rPr>
          <w:i/>
          <w:color w:val="000000"/>
        </w:rPr>
      </w:pPr>
      <w:r w:rsidRPr="0048482F">
        <w:rPr>
          <w:color w:val="000000"/>
        </w:rPr>
        <w:t xml:space="preserve">When transform precoding is enabled and if a UE is configured with the higher layer parameter </w:t>
      </w:r>
      <w:proofErr w:type="spellStart"/>
      <w:r w:rsidRPr="0052558F">
        <w:rPr>
          <w:i/>
        </w:rPr>
        <w:t>dft</w:t>
      </w:r>
      <w:proofErr w:type="spellEnd"/>
      <w:r w:rsidRPr="0052558F">
        <w:rPr>
          <w:i/>
        </w:rPr>
        <w:t>-S-OFDM</w:t>
      </w:r>
      <w:r>
        <w:t xml:space="preserve"> in </w:t>
      </w:r>
      <w:r w:rsidRPr="0052558F">
        <w:rPr>
          <w:i/>
        </w:rPr>
        <w:t>PTRS-</w:t>
      </w:r>
      <w:proofErr w:type="spellStart"/>
      <w:r w:rsidRPr="0052558F">
        <w:rPr>
          <w:i/>
        </w:rPr>
        <w:t>UplinkConfig</w:t>
      </w:r>
      <w:proofErr w:type="spellEnd"/>
      <w:r>
        <w:rPr>
          <w:i/>
          <w:color w:val="000000"/>
        </w:rPr>
        <w:t>,</w:t>
      </w:r>
    </w:p>
    <w:p w14:paraId="1F92502F" w14:textId="77777777" w:rsidR="00527923" w:rsidRDefault="00527923" w:rsidP="00527923">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B1AD4CE" w14:textId="77777777" w:rsidR="00527923" w:rsidRDefault="00527923" w:rsidP="00527923">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proofErr w:type="spellStart"/>
      <w:r w:rsidRPr="005618AC">
        <w:rPr>
          <w:i/>
          <w:lang w:eastAsia="ko-KR"/>
        </w:rPr>
        <w:t>timeDensity</w:t>
      </w:r>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F62CE18" w14:textId="77777777" w:rsidR="00527923" w:rsidRPr="004B461C" w:rsidRDefault="00527923" w:rsidP="00527923">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6C895C69" w14:textId="77777777" w:rsidR="00527923" w:rsidRPr="0048482F" w:rsidRDefault="00527923" w:rsidP="00527923">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527923" w:rsidRPr="0048482F" w14:paraId="2D600190" w14:textId="77777777" w:rsidTr="0016047A">
        <w:trPr>
          <w:jc w:val="center"/>
        </w:trPr>
        <w:tc>
          <w:tcPr>
            <w:tcW w:w="2808" w:type="dxa"/>
            <w:shd w:val="clear" w:color="auto" w:fill="E7E6E6"/>
            <w:vAlign w:val="center"/>
          </w:tcPr>
          <w:p w14:paraId="6CAB2559" w14:textId="77777777" w:rsidR="00527923" w:rsidRPr="0048482F" w:rsidRDefault="00527923" w:rsidP="0016047A">
            <w:pPr>
              <w:pStyle w:val="TAH"/>
              <w:rPr>
                <w:i/>
                <w:lang w:val="en-US" w:eastAsia="zh-CN"/>
              </w:rPr>
            </w:pPr>
            <w:r w:rsidRPr="0048482F">
              <w:rPr>
                <w:lang w:val="en-US" w:eastAsia="zh-CN"/>
              </w:rPr>
              <w:t>Scheduled bandwidth</w:t>
            </w:r>
          </w:p>
        </w:tc>
        <w:tc>
          <w:tcPr>
            <w:tcW w:w="2809" w:type="dxa"/>
            <w:shd w:val="clear" w:color="auto" w:fill="E7E6E6"/>
            <w:vAlign w:val="center"/>
          </w:tcPr>
          <w:p w14:paraId="7CC4B540" w14:textId="77777777" w:rsidR="00527923" w:rsidRPr="0048482F" w:rsidRDefault="00527923" w:rsidP="0016047A">
            <w:pPr>
              <w:pStyle w:val="TAH"/>
              <w:rPr>
                <w:lang w:val="en-US" w:eastAsia="zh-CN"/>
              </w:rPr>
            </w:pPr>
            <w:r w:rsidRPr="0048482F">
              <w:rPr>
                <w:lang w:val="en-US" w:eastAsia="zh-CN"/>
              </w:rPr>
              <w:t>Number of PT-RS groups</w:t>
            </w:r>
          </w:p>
        </w:tc>
        <w:tc>
          <w:tcPr>
            <w:tcW w:w="2730" w:type="dxa"/>
            <w:shd w:val="clear" w:color="auto" w:fill="E7E6E6"/>
            <w:vAlign w:val="center"/>
          </w:tcPr>
          <w:p w14:paraId="216A4413" w14:textId="77777777" w:rsidR="00527923" w:rsidRPr="0048482F" w:rsidRDefault="00527923" w:rsidP="0016047A">
            <w:pPr>
              <w:pStyle w:val="TAH"/>
              <w:rPr>
                <w:lang w:val="en-US" w:eastAsia="zh-CN"/>
              </w:rPr>
            </w:pPr>
            <w:r w:rsidRPr="0048482F">
              <w:rPr>
                <w:lang w:val="en-US" w:eastAsia="zh-CN"/>
              </w:rPr>
              <w:t xml:space="preserve">Number of samples </w:t>
            </w:r>
          </w:p>
          <w:p w14:paraId="04C24F11" w14:textId="77777777" w:rsidR="00527923" w:rsidRPr="0048482F" w:rsidRDefault="00527923" w:rsidP="0016047A">
            <w:pPr>
              <w:pStyle w:val="TAH"/>
              <w:rPr>
                <w:lang w:val="en-US" w:eastAsia="zh-CN"/>
              </w:rPr>
            </w:pPr>
            <w:r w:rsidRPr="0048482F">
              <w:rPr>
                <w:lang w:val="en-US" w:eastAsia="zh-CN"/>
              </w:rPr>
              <w:t>per PT-RS group</w:t>
            </w:r>
          </w:p>
        </w:tc>
      </w:tr>
      <w:tr w:rsidR="00527923" w:rsidRPr="0048482F" w14:paraId="3DB20478" w14:textId="77777777" w:rsidTr="0016047A">
        <w:trPr>
          <w:jc w:val="center"/>
        </w:trPr>
        <w:tc>
          <w:tcPr>
            <w:tcW w:w="2808" w:type="dxa"/>
            <w:shd w:val="clear" w:color="auto" w:fill="auto"/>
            <w:vAlign w:val="center"/>
          </w:tcPr>
          <w:p w14:paraId="5728C89A"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743884E1">
                <v:shape id="_x0000_i1152" type="#_x0000_t75" style="width:9.75pt;height:11.25pt" o:ole="">
                  <v:imagedata r:id="rId255" o:title=""/>
                </v:shape>
                <o:OLEObject Type="Embed" ProgID="Equation.3" ShapeID="_x0000_i1152" DrawAspect="Content" ObjectID="_1619615201" r:id="rId267"/>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52A4AD3C" w14:textId="77777777" w:rsidR="00527923" w:rsidRPr="0048482F" w:rsidRDefault="00527923" w:rsidP="0016047A">
            <w:pPr>
              <w:pStyle w:val="TAC"/>
              <w:rPr>
                <w:lang w:val="en-US" w:eastAsia="zh-CN"/>
              </w:rPr>
            </w:pPr>
            <w:r w:rsidRPr="0048482F">
              <w:rPr>
                <w:lang w:val="en-US" w:eastAsia="zh-CN"/>
              </w:rPr>
              <w:t>2</w:t>
            </w:r>
          </w:p>
        </w:tc>
        <w:tc>
          <w:tcPr>
            <w:tcW w:w="2730" w:type="dxa"/>
          </w:tcPr>
          <w:p w14:paraId="1296C937" w14:textId="77777777" w:rsidR="00527923" w:rsidRPr="0048482F" w:rsidRDefault="00527923" w:rsidP="0016047A">
            <w:pPr>
              <w:pStyle w:val="TAC"/>
              <w:rPr>
                <w:lang w:val="en-US" w:eastAsia="zh-CN"/>
              </w:rPr>
            </w:pPr>
            <w:r w:rsidRPr="0048482F">
              <w:rPr>
                <w:lang w:val="en-US" w:eastAsia="zh-CN"/>
              </w:rPr>
              <w:t>2</w:t>
            </w:r>
          </w:p>
        </w:tc>
      </w:tr>
      <w:tr w:rsidR="00527923" w:rsidRPr="0048482F" w14:paraId="7164E938" w14:textId="77777777" w:rsidTr="0016047A">
        <w:trPr>
          <w:jc w:val="center"/>
        </w:trPr>
        <w:tc>
          <w:tcPr>
            <w:tcW w:w="2808" w:type="dxa"/>
            <w:shd w:val="clear" w:color="auto" w:fill="auto"/>
            <w:vAlign w:val="center"/>
          </w:tcPr>
          <w:p w14:paraId="71623FFD"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374EB023">
                <v:shape id="_x0000_i1153" type="#_x0000_t75" style="width:9.75pt;height:11.25pt" o:ole="">
                  <v:imagedata r:id="rId255" o:title=""/>
                </v:shape>
                <o:OLEObject Type="Embed" ProgID="Equation.3" ShapeID="_x0000_i1153" DrawAspect="Content" ObjectID="_1619615202" r:id="rId26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613DC94A" w14:textId="77777777" w:rsidR="00527923" w:rsidRPr="0048482F" w:rsidRDefault="00527923" w:rsidP="0016047A">
            <w:pPr>
              <w:pStyle w:val="TAC"/>
              <w:rPr>
                <w:lang w:val="en-US" w:eastAsia="zh-CN"/>
              </w:rPr>
            </w:pPr>
            <w:r w:rsidRPr="0048482F">
              <w:rPr>
                <w:lang w:val="en-US" w:eastAsia="zh-CN"/>
              </w:rPr>
              <w:t>2</w:t>
            </w:r>
          </w:p>
        </w:tc>
        <w:tc>
          <w:tcPr>
            <w:tcW w:w="2730" w:type="dxa"/>
          </w:tcPr>
          <w:p w14:paraId="1A6009CE" w14:textId="77777777" w:rsidR="00527923" w:rsidRPr="0048482F" w:rsidRDefault="00527923" w:rsidP="0016047A">
            <w:pPr>
              <w:pStyle w:val="TAC"/>
              <w:rPr>
                <w:lang w:val="en-US" w:eastAsia="zh-CN"/>
              </w:rPr>
            </w:pPr>
            <w:r w:rsidRPr="0048482F">
              <w:rPr>
                <w:lang w:val="en-US" w:eastAsia="zh-CN"/>
              </w:rPr>
              <w:t>4</w:t>
            </w:r>
          </w:p>
        </w:tc>
      </w:tr>
      <w:tr w:rsidR="00527923" w:rsidRPr="0048482F" w14:paraId="76B8C217" w14:textId="77777777" w:rsidTr="0016047A">
        <w:trPr>
          <w:jc w:val="center"/>
        </w:trPr>
        <w:tc>
          <w:tcPr>
            <w:tcW w:w="2808" w:type="dxa"/>
            <w:shd w:val="clear" w:color="auto" w:fill="auto"/>
            <w:vAlign w:val="center"/>
          </w:tcPr>
          <w:p w14:paraId="4753EAD3"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0C8070E">
                <v:shape id="_x0000_i1154" type="#_x0000_t75" style="width:9.75pt;height:11.25pt" o:ole="">
                  <v:imagedata r:id="rId255" o:title=""/>
                </v:shape>
                <o:OLEObject Type="Embed" ProgID="Equation.3" ShapeID="_x0000_i1154" DrawAspect="Content" ObjectID="_1619615203" r:id="rId26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96486A0" w14:textId="77777777" w:rsidR="00527923" w:rsidRPr="0048482F" w:rsidRDefault="00527923" w:rsidP="0016047A">
            <w:pPr>
              <w:pStyle w:val="TAC"/>
              <w:rPr>
                <w:lang w:val="en-US" w:eastAsia="zh-CN"/>
              </w:rPr>
            </w:pPr>
            <w:r w:rsidRPr="0048482F">
              <w:rPr>
                <w:lang w:val="en-US" w:eastAsia="zh-CN"/>
              </w:rPr>
              <w:t>4</w:t>
            </w:r>
          </w:p>
        </w:tc>
        <w:tc>
          <w:tcPr>
            <w:tcW w:w="2730" w:type="dxa"/>
          </w:tcPr>
          <w:p w14:paraId="208DB07F" w14:textId="77777777" w:rsidR="00527923" w:rsidRPr="0048482F" w:rsidRDefault="00527923" w:rsidP="0016047A">
            <w:pPr>
              <w:pStyle w:val="TAC"/>
              <w:rPr>
                <w:lang w:val="en-US" w:eastAsia="zh-CN"/>
              </w:rPr>
            </w:pPr>
            <w:r w:rsidRPr="0048482F">
              <w:rPr>
                <w:lang w:val="en-US" w:eastAsia="zh-CN"/>
              </w:rPr>
              <w:t>2</w:t>
            </w:r>
          </w:p>
        </w:tc>
      </w:tr>
      <w:tr w:rsidR="00527923" w:rsidRPr="0048482F" w14:paraId="754DCB5A" w14:textId="77777777" w:rsidTr="0016047A">
        <w:trPr>
          <w:jc w:val="center"/>
        </w:trPr>
        <w:tc>
          <w:tcPr>
            <w:tcW w:w="2808" w:type="dxa"/>
            <w:shd w:val="clear" w:color="auto" w:fill="auto"/>
            <w:vAlign w:val="center"/>
          </w:tcPr>
          <w:p w14:paraId="28FAD0E9"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74C383D7">
                <v:shape id="_x0000_i1155" type="#_x0000_t75" style="width:9.75pt;height:11.25pt" o:ole="">
                  <v:imagedata r:id="rId255" o:title=""/>
                </v:shape>
                <o:OLEObject Type="Embed" ProgID="Equation.3" ShapeID="_x0000_i1155" DrawAspect="Content" ObjectID="_1619615204" r:id="rId27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392D4B7E" w14:textId="77777777" w:rsidR="00527923" w:rsidRPr="0048482F" w:rsidRDefault="00527923" w:rsidP="0016047A">
            <w:pPr>
              <w:pStyle w:val="TAC"/>
              <w:rPr>
                <w:lang w:val="en-US" w:eastAsia="zh-CN"/>
              </w:rPr>
            </w:pPr>
            <w:r w:rsidRPr="0048482F">
              <w:rPr>
                <w:lang w:val="en-US" w:eastAsia="zh-CN"/>
              </w:rPr>
              <w:t>4</w:t>
            </w:r>
          </w:p>
        </w:tc>
        <w:tc>
          <w:tcPr>
            <w:tcW w:w="2730" w:type="dxa"/>
          </w:tcPr>
          <w:p w14:paraId="19B5FA3E" w14:textId="77777777" w:rsidR="00527923" w:rsidRPr="0048482F" w:rsidRDefault="00527923" w:rsidP="0016047A">
            <w:pPr>
              <w:pStyle w:val="TAC"/>
              <w:rPr>
                <w:lang w:val="en-US" w:eastAsia="zh-CN"/>
              </w:rPr>
            </w:pPr>
            <w:r w:rsidRPr="0048482F">
              <w:rPr>
                <w:lang w:val="en-US" w:eastAsia="zh-CN"/>
              </w:rPr>
              <w:t>4</w:t>
            </w:r>
          </w:p>
        </w:tc>
      </w:tr>
      <w:tr w:rsidR="00527923" w:rsidRPr="0048482F" w14:paraId="1896F5D3" w14:textId="77777777" w:rsidTr="0016047A">
        <w:trPr>
          <w:jc w:val="center"/>
        </w:trPr>
        <w:tc>
          <w:tcPr>
            <w:tcW w:w="2808" w:type="dxa"/>
            <w:shd w:val="clear" w:color="auto" w:fill="auto"/>
            <w:vAlign w:val="center"/>
          </w:tcPr>
          <w:p w14:paraId="447F29B1"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0BA5D48E">
                <v:shape id="_x0000_i1156" type="#_x0000_t75" style="width:9.75pt;height:11.25pt" o:ole="">
                  <v:imagedata r:id="rId255" o:title=""/>
                </v:shape>
                <o:OLEObject Type="Embed" ProgID="Equation.3" ShapeID="_x0000_i1156" DrawAspect="Content" ObjectID="_1619615205" r:id="rId271"/>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5D6F37A7" w14:textId="77777777" w:rsidR="00527923" w:rsidRPr="0048482F" w:rsidRDefault="00527923" w:rsidP="0016047A">
            <w:pPr>
              <w:pStyle w:val="TAC"/>
              <w:rPr>
                <w:lang w:val="en-US" w:eastAsia="zh-CN"/>
              </w:rPr>
            </w:pPr>
            <w:r w:rsidRPr="0048482F">
              <w:rPr>
                <w:lang w:val="en-US" w:eastAsia="zh-CN"/>
              </w:rPr>
              <w:t>8</w:t>
            </w:r>
          </w:p>
        </w:tc>
        <w:tc>
          <w:tcPr>
            <w:tcW w:w="2730" w:type="dxa"/>
          </w:tcPr>
          <w:p w14:paraId="0EB6DF08" w14:textId="77777777" w:rsidR="00527923" w:rsidRPr="0048482F" w:rsidRDefault="00527923" w:rsidP="0016047A">
            <w:pPr>
              <w:pStyle w:val="TAC"/>
              <w:rPr>
                <w:lang w:val="en-US" w:eastAsia="zh-CN"/>
              </w:rPr>
            </w:pPr>
            <w:r w:rsidRPr="0048482F">
              <w:rPr>
                <w:lang w:val="en-US" w:eastAsia="zh-CN"/>
              </w:rPr>
              <w:t>4</w:t>
            </w:r>
          </w:p>
        </w:tc>
      </w:tr>
    </w:tbl>
    <w:p w14:paraId="726150CD" w14:textId="77777777" w:rsidR="00527923" w:rsidRPr="0048482F" w:rsidRDefault="00527923" w:rsidP="00527923">
      <w:pPr>
        <w:rPr>
          <w:color w:val="000000"/>
        </w:rPr>
      </w:pPr>
    </w:p>
    <w:p w14:paraId="1A65CEAC" w14:textId="77777777" w:rsidR="00527923" w:rsidRPr="0048482F" w:rsidRDefault="00527923" w:rsidP="00527923">
      <w:pPr>
        <w:rPr>
          <w:color w:val="000000"/>
        </w:rPr>
      </w:pPr>
      <w:r w:rsidRPr="0048482F">
        <w:rPr>
          <w:color w:val="000000"/>
        </w:rPr>
        <w:lastRenderedPageBreak/>
        <w:t xml:space="preserve">When transform precoding is enabled and if a UE is configured with the higher layer parameter </w:t>
      </w:r>
      <w:proofErr w:type="spellStart"/>
      <w:r w:rsidRPr="0052558F">
        <w:rPr>
          <w:i/>
        </w:rPr>
        <w:t>dft</w:t>
      </w:r>
      <w:proofErr w:type="spellEnd"/>
      <w:r w:rsidRPr="0052558F">
        <w:rPr>
          <w:i/>
        </w:rPr>
        <w:t>-S-OFDM</w:t>
      </w:r>
      <w:r>
        <w:t xml:space="preserve"> 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EB65C3F" w14:textId="12FC5152" w:rsidR="00527923" w:rsidRPr="0048482F" w:rsidRDefault="00527923" w:rsidP="00527923">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ins w:id="321" w:author="Mihai Enescu - after RAN1#97" w:date="2019-05-16T06:59:00Z">
        <w:r w:rsidR="00DF4ECA">
          <w:rPr>
            <w:color w:val="000000"/>
            <w:lang w:val="en-US"/>
          </w:rPr>
          <w:t>pre</w:t>
        </w:r>
      </w:ins>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527923" w:rsidRPr="0048482F" w14:paraId="5ADA5CA8" w14:textId="77777777" w:rsidTr="0016047A">
        <w:trPr>
          <w:cantSplit/>
          <w:jc w:val="center"/>
        </w:trPr>
        <w:tc>
          <w:tcPr>
            <w:tcW w:w="0" w:type="auto"/>
            <w:shd w:val="clear" w:color="auto" w:fill="E0E0E0"/>
            <w:vAlign w:val="center"/>
          </w:tcPr>
          <w:p w14:paraId="44FDCCD4" w14:textId="77777777" w:rsidR="00527923" w:rsidRPr="0048482F" w:rsidRDefault="00527923" w:rsidP="0016047A">
            <w:pPr>
              <w:pStyle w:val="TAH"/>
              <w:rPr>
                <w:lang w:val="en-US"/>
              </w:rPr>
            </w:pPr>
            <w:r w:rsidRPr="0048482F">
              <w:rPr>
                <w:lang w:val="en-US"/>
              </w:rPr>
              <w:t>Scheduled modulation</w:t>
            </w:r>
          </w:p>
        </w:tc>
        <w:tc>
          <w:tcPr>
            <w:tcW w:w="0" w:type="auto"/>
            <w:shd w:val="clear" w:color="auto" w:fill="E0E0E0"/>
            <w:vAlign w:val="center"/>
          </w:tcPr>
          <w:p w14:paraId="57A7C917" w14:textId="77777777" w:rsidR="00527923" w:rsidRPr="0048482F" w:rsidRDefault="00527923" w:rsidP="0016047A">
            <w:pPr>
              <w:pStyle w:val="TAH"/>
              <w:rPr>
                <w:lang w:val="en-US"/>
              </w:rPr>
            </w:pPr>
            <w:r w:rsidRPr="0048482F">
              <w:rPr>
                <w:lang w:val="en-US"/>
              </w:rPr>
              <w:t>PT-RS scaling factor (</w:t>
            </w:r>
            <w:r w:rsidRPr="00545123">
              <w:rPr>
                <w:rFonts w:cs="Arial"/>
                <w:i/>
              </w:rPr>
              <w:t>β</w:t>
            </w:r>
            <w:r>
              <w:t>'</w:t>
            </w:r>
            <w:r w:rsidRPr="00E17FE7">
              <w:t>)</w:t>
            </w:r>
          </w:p>
        </w:tc>
      </w:tr>
      <w:tr w:rsidR="00527923" w:rsidRPr="0048482F" w14:paraId="68B1D099" w14:textId="77777777" w:rsidTr="0016047A">
        <w:trPr>
          <w:cantSplit/>
          <w:jc w:val="center"/>
        </w:trPr>
        <w:tc>
          <w:tcPr>
            <w:tcW w:w="0" w:type="auto"/>
            <w:vAlign w:val="center"/>
          </w:tcPr>
          <w:p w14:paraId="0621890E" w14:textId="77777777" w:rsidR="00527923" w:rsidRPr="0048482F" w:rsidRDefault="00527923" w:rsidP="0016047A">
            <w:pPr>
              <w:pStyle w:val="TAC"/>
              <w:rPr>
                <w:lang w:val="de-DE" w:eastAsia="ko-KR"/>
              </w:rPr>
            </w:pPr>
            <w:r w:rsidRPr="00E17FE7">
              <w:t>π/2-BPSK</w:t>
            </w:r>
          </w:p>
        </w:tc>
        <w:tc>
          <w:tcPr>
            <w:tcW w:w="0" w:type="auto"/>
            <w:vAlign w:val="center"/>
          </w:tcPr>
          <w:p w14:paraId="4F938067"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037E6DC4" w14:textId="77777777" w:rsidTr="0016047A">
        <w:trPr>
          <w:cantSplit/>
          <w:jc w:val="center"/>
        </w:trPr>
        <w:tc>
          <w:tcPr>
            <w:tcW w:w="0" w:type="auto"/>
            <w:vAlign w:val="center"/>
          </w:tcPr>
          <w:p w14:paraId="089C6DFA" w14:textId="77777777" w:rsidR="00527923" w:rsidRPr="0048482F" w:rsidRDefault="00527923" w:rsidP="0016047A">
            <w:pPr>
              <w:pStyle w:val="TAC"/>
              <w:rPr>
                <w:lang w:val="de-DE" w:eastAsia="ko-KR"/>
              </w:rPr>
            </w:pPr>
            <w:r w:rsidRPr="0048482F">
              <w:rPr>
                <w:rFonts w:hint="eastAsia"/>
                <w:lang w:val="de-DE" w:eastAsia="ko-KR"/>
              </w:rPr>
              <w:t>QPSK</w:t>
            </w:r>
          </w:p>
        </w:tc>
        <w:tc>
          <w:tcPr>
            <w:tcW w:w="0" w:type="auto"/>
            <w:vAlign w:val="center"/>
          </w:tcPr>
          <w:p w14:paraId="7433D4FA"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7A7DB29B" w14:textId="77777777" w:rsidTr="0016047A">
        <w:trPr>
          <w:cantSplit/>
          <w:jc w:val="center"/>
        </w:trPr>
        <w:tc>
          <w:tcPr>
            <w:tcW w:w="0" w:type="auto"/>
            <w:vAlign w:val="center"/>
          </w:tcPr>
          <w:p w14:paraId="24459DE5" w14:textId="77777777" w:rsidR="00527923" w:rsidRPr="0048482F" w:rsidRDefault="00527923" w:rsidP="0016047A">
            <w:pPr>
              <w:pStyle w:val="TAC"/>
              <w:rPr>
                <w:lang w:val="de-DE" w:eastAsia="ko-KR"/>
              </w:rPr>
            </w:pPr>
            <w:r w:rsidRPr="0048482F">
              <w:rPr>
                <w:rFonts w:hint="eastAsia"/>
                <w:lang w:val="de-DE" w:eastAsia="ko-KR"/>
              </w:rPr>
              <w:t>16QAM</w:t>
            </w:r>
          </w:p>
        </w:tc>
        <w:tc>
          <w:tcPr>
            <w:tcW w:w="0" w:type="auto"/>
            <w:vAlign w:val="center"/>
          </w:tcPr>
          <w:p w14:paraId="1DC71BAE" w14:textId="77777777" w:rsidR="00527923" w:rsidRPr="0048482F" w:rsidRDefault="00527923" w:rsidP="0016047A">
            <w:pPr>
              <w:pStyle w:val="TAC"/>
              <w:rPr>
                <w:lang w:val="de-DE"/>
              </w:rPr>
            </w:pPr>
            <w:r w:rsidRPr="00E17FE7">
              <w:rPr>
                <w:position w:val="-10"/>
                <w:lang w:eastAsia="ja-JP"/>
              </w:rPr>
              <w:object w:dxaOrig="580" w:dyaOrig="380" w14:anchorId="73D81264">
                <v:shape id="_x0000_i1157" type="#_x0000_t75" style="width:29.25pt;height:19.5pt" o:ole="">
                  <v:imagedata r:id="rId261" o:title=""/>
                </v:shape>
                <o:OLEObject Type="Embed" ProgID="Equation.3" ShapeID="_x0000_i1157" DrawAspect="Content" ObjectID="_1619615206" r:id="rId272"/>
              </w:object>
            </w:r>
          </w:p>
        </w:tc>
      </w:tr>
      <w:tr w:rsidR="00527923" w:rsidRPr="0048482F" w14:paraId="70B3964E" w14:textId="77777777" w:rsidTr="0016047A">
        <w:trPr>
          <w:cantSplit/>
          <w:jc w:val="center"/>
        </w:trPr>
        <w:tc>
          <w:tcPr>
            <w:tcW w:w="0" w:type="auto"/>
            <w:vAlign w:val="center"/>
          </w:tcPr>
          <w:p w14:paraId="4339E0B1" w14:textId="77777777" w:rsidR="00527923" w:rsidRPr="0048482F" w:rsidRDefault="00527923" w:rsidP="0016047A">
            <w:pPr>
              <w:pStyle w:val="TAC"/>
              <w:rPr>
                <w:lang w:val="de-DE" w:eastAsia="ko-KR"/>
              </w:rPr>
            </w:pPr>
            <w:r w:rsidRPr="0048482F">
              <w:rPr>
                <w:rFonts w:hint="eastAsia"/>
                <w:lang w:val="de-DE" w:eastAsia="ko-KR"/>
              </w:rPr>
              <w:t>64QAM</w:t>
            </w:r>
          </w:p>
        </w:tc>
        <w:tc>
          <w:tcPr>
            <w:tcW w:w="0" w:type="auto"/>
            <w:vAlign w:val="center"/>
          </w:tcPr>
          <w:p w14:paraId="1E6DADDC" w14:textId="77777777" w:rsidR="00527923" w:rsidRPr="0048482F" w:rsidRDefault="00527923" w:rsidP="0016047A">
            <w:pPr>
              <w:pStyle w:val="TAC"/>
              <w:rPr>
                <w:lang w:val="de-DE"/>
              </w:rPr>
            </w:pPr>
            <w:r w:rsidRPr="00E17FE7">
              <w:rPr>
                <w:position w:val="-10"/>
              </w:rPr>
              <w:object w:dxaOrig="700" w:dyaOrig="380" w14:anchorId="4346791E">
                <v:shape id="_x0000_i1158" type="#_x0000_t75" style="width:35.25pt;height:19.5pt" o:ole="">
                  <v:imagedata r:id="rId263" o:title=""/>
                </v:shape>
                <o:OLEObject Type="Embed" ProgID="Equation.3" ShapeID="_x0000_i1158" DrawAspect="Content" ObjectID="_1619615207" r:id="rId273"/>
              </w:object>
            </w:r>
          </w:p>
        </w:tc>
      </w:tr>
      <w:tr w:rsidR="00527923" w:rsidRPr="0048482F" w14:paraId="457241ED" w14:textId="77777777" w:rsidTr="0016047A">
        <w:trPr>
          <w:cantSplit/>
          <w:jc w:val="center"/>
        </w:trPr>
        <w:tc>
          <w:tcPr>
            <w:tcW w:w="0" w:type="auto"/>
            <w:vAlign w:val="center"/>
          </w:tcPr>
          <w:p w14:paraId="349A0FD2" w14:textId="77777777" w:rsidR="00527923" w:rsidRPr="0048482F" w:rsidRDefault="00527923" w:rsidP="0016047A">
            <w:pPr>
              <w:pStyle w:val="TAC"/>
              <w:rPr>
                <w:lang w:val="de-DE" w:eastAsia="ko-KR"/>
              </w:rPr>
            </w:pPr>
            <w:r w:rsidRPr="0048482F">
              <w:rPr>
                <w:rFonts w:hint="eastAsia"/>
                <w:lang w:val="de-DE" w:eastAsia="ko-KR"/>
              </w:rPr>
              <w:t>256QAM</w:t>
            </w:r>
          </w:p>
        </w:tc>
        <w:tc>
          <w:tcPr>
            <w:tcW w:w="0" w:type="auto"/>
            <w:vAlign w:val="center"/>
          </w:tcPr>
          <w:p w14:paraId="155DAAE8" w14:textId="77777777" w:rsidR="00527923" w:rsidRPr="0048482F" w:rsidRDefault="00527923" w:rsidP="0016047A">
            <w:pPr>
              <w:pStyle w:val="TAC"/>
              <w:rPr>
                <w:lang w:val="de-DE"/>
              </w:rPr>
            </w:pPr>
            <w:r w:rsidRPr="00E17FE7">
              <w:rPr>
                <w:position w:val="-10"/>
              </w:rPr>
              <w:object w:dxaOrig="800" w:dyaOrig="380" w14:anchorId="01A1583B">
                <v:shape id="_x0000_i1159" type="#_x0000_t75" style="width:40.5pt;height:19.5pt" o:ole="">
                  <v:imagedata r:id="rId265" o:title=""/>
                </v:shape>
                <o:OLEObject Type="Embed" ProgID="Equation.3" ShapeID="_x0000_i1159" DrawAspect="Content" ObjectID="_1619615208" r:id="rId274"/>
              </w:object>
            </w:r>
          </w:p>
        </w:tc>
      </w:tr>
    </w:tbl>
    <w:p w14:paraId="4B57EB0D" w14:textId="77777777" w:rsidR="00527923" w:rsidRDefault="00527923" w:rsidP="00527923"/>
    <w:p w14:paraId="08EC127F" w14:textId="77777777" w:rsidR="00527923" w:rsidRPr="00BE61AD" w:rsidRDefault="00527923" w:rsidP="00527923">
      <w:pPr>
        <w:jc w:val="center"/>
        <w:rPr>
          <w:color w:val="FF0000"/>
        </w:rPr>
      </w:pPr>
      <w:r w:rsidRPr="00BE61AD">
        <w:rPr>
          <w:color w:val="FF0000"/>
        </w:rPr>
        <w:t>&lt;Unchanged part</w:t>
      </w:r>
      <w:r>
        <w:rPr>
          <w:color w:val="FF0000"/>
        </w:rPr>
        <w:t>s</w:t>
      </w:r>
      <w:r w:rsidRPr="00BE61AD">
        <w:rPr>
          <w:color w:val="FF0000"/>
        </w:rPr>
        <w:t xml:space="preserve"> omitted&gt;</w:t>
      </w:r>
    </w:p>
    <w:p w14:paraId="4EE46354" w14:textId="77777777" w:rsidR="0080097B" w:rsidRDefault="0080097B" w:rsidP="00497346">
      <w:pPr>
        <w:pStyle w:val="Heading2"/>
        <w:rPr>
          <w:noProof/>
        </w:rPr>
      </w:pP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D225" w14:textId="77777777" w:rsidR="004C2A17" w:rsidRDefault="004C2A17">
      <w:r>
        <w:separator/>
      </w:r>
    </w:p>
  </w:endnote>
  <w:endnote w:type="continuationSeparator" w:id="0">
    <w:p w14:paraId="2401F6CB" w14:textId="77777777" w:rsidR="004C2A17" w:rsidRDefault="004C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4C2A17" w:rsidRDefault="004C2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4C2A17" w:rsidRDefault="004C2A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4C2A17" w:rsidRDefault="004C2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9449D" w14:textId="77777777" w:rsidR="004C2A17" w:rsidRDefault="004C2A17">
      <w:r>
        <w:separator/>
      </w:r>
    </w:p>
  </w:footnote>
  <w:footnote w:type="continuationSeparator" w:id="0">
    <w:p w14:paraId="701A18F7" w14:textId="77777777" w:rsidR="004C2A17" w:rsidRDefault="004C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4C2A17" w:rsidRDefault="004C2A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4C2A17" w:rsidRDefault="004C2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4C2A17" w:rsidRDefault="004C2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7">
    <w15:presenceInfo w15:providerId="None" w15:userId="Mihai Enescu - after RAN1#97"/>
  </w15:person>
  <w15:person w15:author="Nokia">
    <w15:presenceInfo w15:providerId="None" w15:userId="Nokia"/>
  </w15:person>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Chuangxin">
    <w15:presenceInfo w15:providerId="None" w15:userId="Chuangxin"/>
  </w15:person>
  <w15:person w15:author="Intel">
    <w15:presenceInfo w15:providerId="None" w15:userId="Intel"/>
  </w15:person>
  <w15:person w15:author="Claes Tidestav">
    <w15:presenceInfo w15:providerId="AD" w15:userId="S-1-5-21-1538607324-3213881460-940295383-471746"/>
  </w15:person>
  <w15:person w15:author="Sebastian Faxér">
    <w15:presenceInfo w15:providerId="AD" w15:userId="S-1-5-21-1538607324-3213881460-940295383-424401"/>
  </w15:person>
  <w15:person w15:author="vivo1">
    <w15:presenceInfo w15:providerId="None" w15:userId="vivo1"/>
  </w15:person>
  <w15:person w15:author="Huawei">
    <w15:presenceInfo w15:providerId="None" w15:userId="Huawei"/>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22E4A"/>
    <w:rsid w:val="0003350F"/>
    <w:rsid w:val="00036BCD"/>
    <w:rsid w:val="00053523"/>
    <w:rsid w:val="00054751"/>
    <w:rsid w:val="00081B3D"/>
    <w:rsid w:val="0008309C"/>
    <w:rsid w:val="000863AE"/>
    <w:rsid w:val="00090B1C"/>
    <w:rsid w:val="000A6394"/>
    <w:rsid w:val="000B3247"/>
    <w:rsid w:val="000B7FED"/>
    <w:rsid w:val="000C038A"/>
    <w:rsid w:val="000C6598"/>
    <w:rsid w:val="000C751A"/>
    <w:rsid w:val="000D5BDE"/>
    <w:rsid w:val="000E169D"/>
    <w:rsid w:val="000F60BC"/>
    <w:rsid w:val="00103A9D"/>
    <w:rsid w:val="001120DF"/>
    <w:rsid w:val="00113BA4"/>
    <w:rsid w:val="00116969"/>
    <w:rsid w:val="00117682"/>
    <w:rsid w:val="00121200"/>
    <w:rsid w:val="0012397D"/>
    <w:rsid w:val="001323F8"/>
    <w:rsid w:val="00136AC0"/>
    <w:rsid w:val="0014126F"/>
    <w:rsid w:val="00141EE1"/>
    <w:rsid w:val="00145D43"/>
    <w:rsid w:val="001463C4"/>
    <w:rsid w:val="00152412"/>
    <w:rsid w:val="0016047A"/>
    <w:rsid w:val="00165AAD"/>
    <w:rsid w:val="00183ACA"/>
    <w:rsid w:val="00183E78"/>
    <w:rsid w:val="00192C46"/>
    <w:rsid w:val="001A08B3"/>
    <w:rsid w:val="001A7B60"/>
    <w:rsid w:val="001B52F0"/>
    <w:rsid w:val="001B7A65"/>
    <w:rsid w:val="001C53D7"/>
    <w:rsid w:val="001E0E92"/>
    <w:rsid w:val="001E1176"/>
    <w:rsid w:val="001E41F3"/>
    <w:rsid w:val="001E6C4F"/>
    <w:rsid w:val="00204B89"/>
    <w:rsid w:val="00205E23"/>
    <w:rsid w:val="00207937"/>
    <w:rsid w:val="00214F3A"/>
    <w:rsid w:val="002338D1"/>
    <w:rsid w:val="002363B2"/>
    <w:rsid w:val="002363C6"/>
    <w:rsid w:val="00237680"/>
    <w:rsid w:val="002405CA"/>
    <w:rsid w:val="00252921"/>
    <w:rsid w:val="0026004D"/>
    <w:rsid w:val="00260268"/>
    <w:rsid w:val="00263FCA"/>
    <w:rsid w:val="002640DD"/>
    <w:rsid w:val="002662D2"/>
    <w:rsid w:val="00275D12"/>
    <w:rsid w:val="002823CB"/>
    <w:rsid w:val="00284FEB"/>
    <w:rsid w:val="002860C4"/>
    <w:rsid w:val="00294975"/>
    <w:rsid w:val="00295FA9"/>
    <w:rsid w:val="002B568E"/>
    <w:rsid w:val="002B5741"/>
    <w:rsid w:val="002B660C"/>
    <w:rsid w:val="002C1157"/>
    <w:rsid w:val="002C5456"/>
    <w:rsid w:val="002D0D20"/>
    <w:rsid w:val="002D2057"/>
    <w:rsid w:val="002D247D"/>
    <w:rsid w:val="002D2C24"/>
    <w:rsid w:val="002E013E"/>
    <w:rsid w:val="002E1A19"/>
    <w:rsid w:val="002F0BF1"/>
    <w:rsid w:val="002F4BE4"/>
    <w:rsid w:val="00303EBF"/>
    <w:rsid w:val="00305409"/>
    <w:rsid w:val="00311FB3"/>
    <w:rsid w:val="00317572"/>
    <w:rsid w:val="00317F9F"/>
    <w:rsid w:val="00320588"/>
    <w:rsid w:val="00321E81"/>
    <w:rsid w:val="003344AF"/>
    <w:rsid w:val="00337E52"/>
    <w:rsid w:val="0034022C"/>
    <w:rsid w:val="003408AB"/>
    <w:rsid w:val="003559CC"/>
    <w:rsid w:val="003609EF"/>
    <w:rsid w:val="0036231A"/>
    <w:rsid w:val="0036339A"/>
    <w:rsid w:val="00373ACC"/>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17B5D"/>
    <w:rsid w:val="004242F1"/>
    <w:rsid w:val="00435952"/>
    <w:rsid w:val="0047129B"/>
    <w:rsid w:val="004728DF"/>
    <w:rsid w:val="0048651E"/>
    <w:rsid w:val="004916F7"/>
    <w:rsid w:val="00497346"/>
    <w:rsid w:val="004B552C"/>
    <w:rsid w:val="004B75B7"/>
    <w:rsid w:val="004C1EFE"/>
    <w:rsid w:val="004C2A17"/>
    <w:rsid w:val="004D0240"/>
    <w:rsid w:val="004E5DB2"/>
    <w:rsid w:val="004F2317"/>
    <w:rsid w:val="0051580D"/>
    <w:rsid w:val="0051598C"/>
    <w:rsid w:val="00527923"/>
    <w:rsid w:val="005417A9"/>
    <w:rsid w:val="00547111"/>
    <w:rsid w:val="00550C9A"/>
    <w:rsid w:val="00571535"/>
    <w:rsid w:val="005722D5"/>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3728"/>
    <w:rsid w:val="00695808"/>
    <w:rsid w:val="006B46FB"/>
    <w:rsid w:val="006D37C1"/>
    <w:rsid w:val="006D4B73"/>
    <w:rsid w:val="006E21FB"/>
    <w:rsid w:val="006E565A"/>
    <w:rsid w:val="006F2C5E"/>
    <w:rsid w:val="00703BE2"/>
    <w:rsid w:val="00713BE2"/>
    <w:rsid w:val="0073221B"/>
    <w:rsid w:val="00740281"/>
    <w:rsid w:val="007671CD"/>
    <w:rsid w:val="0076789F"/>
    <w:rsid w:val="00784CCF"/>
    <w:rsid w:val="00791325"/>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312C"/>
    <w:rsid w:val="00834750"/>
    <w:rsid w:val="00836479"/>
    <w:rsid w:val="008401F7"/>
    <w:rsid w:val="00843E35"/>
    <w:rsid w:val="00844890"/>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F1409"/>
    <w:rsid w:val="008F686C"/>
    <w:rsid w:val="009148DE"/>
    <w:rsid w:val="00917984"/>
    <w:rsid w:val="00944BBA"/>
    <w:rsid w:val="00951A93"/>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A246B6"/>
    <w:rsid w:val="00A336F3"/>
    <w:rsid w:val="00A47E70"/>
    <w:rsid w:val="00A50CF0"/>
    <w:rsid w:val="00A54A55"/>
    <w:rsid w:val="00A62018"/>
    <w:rsid w:val="00A62A50"/>
    <w:rsid w:val="00A7620E"/>
    <w:rsid w:val="00A7671C"/>
    <w:rsid w:val="00A96C5E"/>
    <w:rsid w:val="00A978AC"/>
    <w:rsid w:val="00AA11D8"/>
    <w:rsid w:val="00AA2CBC"/>
    <w:rsid w:val="00AB3F2B"/>
    <w:rsid w:val="00AC1D17"/>
    <w:rsid w:val="00AC5820"/>
    <w:rsid w:val="00AD1CD8"/>
    <w:rsid w:val="00AF0972"/>
    <w:rsid w:val="00AF68CA"/>
    <w:rsid w:val="00B04DEE"/>
    <w:rsid w:val="00B237C9"/>
    <w:rsid w:val="00B250E7"/>
    <w:rsid w:val="00B258BB"/>
    <w:rsid w:val="00B27635"/>
    <w:rsid w:val="00B31DE3"/>
    <w:rsid w:val="00B372BB"/>
    <w:rsid w:val="00B41A4B"/>
    <w:rsid w:val="00B450D6"/>
    <w:rsid w:val="00B53210"/>
    <w:rsid w:val="00B61BD1"/>
    <w:rsid w:val="00B67B97"/>
    <w:rsid w:val="00B707B6"/>
    <w:rsid w:val="00B968C8"/>
    <w:rsid w:val="00BA1207"/>
    <w:rsid w:val="00BA3EC5"/>
    <w:rsid w:val="00BA51D9"/>
    <w:rsid w:val="00BA6A3C"/>
    <w:rsid w:val="00BB01E9"/>
    <w:rsid w:val="00BB54EE"/>
    <w:rsid w:val="00BB5DFC"/>
    <w:rsid w:val="00BD279D"/>
    <w:rsid w:val="00BD6BB8"/>
    <w:rsid w:val="00BE0D50"/>
    <w:rsid w:val="00BF325D"/>
    <w:rsid w:val="00BF57A9"/>
    <w:rsid w:val="00C01DFA"/>
    <w:rsid w:val="00C13A3B"/>
    <w:rsid w:val="00C14127"/>
    <w:rsid w:val="00C152BA"/>
    <w:rsid w:val="00C16711"/>
    <w:rsid w:val="00C23904"/>
    <w:rsid w:val="00C36E1B"/>
    <w:rsid w:val="00C616EC"/>
    <w:rsid w:val="00C66BA2"/>
    <w:rsid w:val="00C7532C"/>
    <w:rsid w:val="00C8284F"/>
    <w:rsid w:val="00C946D3"/>
    <w:rsid w:val="00C95985"/>
    <w:rsid w:val="00C96414"/>
    <w:rsid w:val="00CA0D4A"/>
    <w:rsid w:val="00CB3A00"/>
    <w:rsid w:val="00CC5026"/>
    <w:rsid w:val="00CC68D0"/>
    <w:rsid w:val="00CF1B3E"/>
    <w:rsid w:val="00D03F9A"/>
    <w:rsid w:val="00D06D51"/>
    <w:rsid w:val="00D12AC8"/>
    <w:rsid w:val="00D1457D"/>
    <w:rsid w:val="00D24991"/>
    <w:rsid w:val="00D333F5"/>
    <w:rsid w:val="00D35AC8"/>
    <w:rsid w:val="00D35C39"/>
    <w:rsid w:val="00D40F33"/>
    <w:rsid w:val="00D50255"/>
    <w:rsid w:val="00D51E56"/>
    <w:rsid w:val="00D56482"/>
    <w:rsid w:val="00D6667D"/>
    <w:rsid w:val="00D725AB"/>
    <w:rsid w:val="00D879F2"/>
    <w:rsid w:val="00D941C0"/>
    <w:rsid w:val="00D96A39"/>
    <w:rsid w:val="00D96E20"/>
    <w:rsid w:val="00D97959"/>
    <w:rsid w:val="00DA0FC0"/>
    <w:rsid w:val="00DA4405"/>
    <w:rsid w:val="00DC1070"/>
    <w:rsid w:val="00DC6DA5"/>
    <w:rsid w:val="00DD28FB"/>
    <w:rsid w:val="00DD437F"/>
    <w:rsid w:val="00DE26D6"/>
    <w:rsid w:val="00DE34CF"/>
    <w:rsid w:val="00DF4C69"/>
    <w:rsid w:val="00DF4ECA"/>
    <w:rsid w:val="00E02736"/>
    <w:rsid w:val="00E13F3D"/>
    <w:rsid w:val="00E3660D"/>
    <w:rsid w:val="00E66710"/>
    <w:rsid w:val="00E8256D"/>
    <w:rsid w:val="00E835D7"/>
    <w:rsid w:val="00E90AE0"/>
    <w:rsid w:val="00EA1124"/>
    <w:rsid w:val="00EA1557"/>
    <w:rsid w:val="00EA2307"/>
    <w:rsid w:val="00EA447B"/>
    <w:rsid w:val="00EA5900"/>
    <w:rsid w:val="00EB09B7"/>
    <w:rsid w:val="00EC65E5"/>
    <w:rsid w:val="00EE1A78"/>
    <w:rsid w:val="00EE2017"/>
    <w:rsid w:val="00EE22B3"/>
    <w:rsid w:val="00EE7D7C"/>
    <w:rsid w:val="00F24D78"/>
    <w:rsid w:val="00F25D98"/>
    <w:rsid w:val="00F300FB"/>
    <w:rsid w:val="00F34ECD"/>
    <w:rsid w:val="00F41720"/>
    <w:rsid w:val="00F62128"/>
    <w:rsid w:val="00F6693A"/>
    <w:rsid w:val="00F91202"/>
    <w:rsid w:val="00F95772"/>
    <w:rsid w:val="00FA66DA"/>
    <w:rsid w:val="00FB30F7"/>
    <w:rsid w:val="00FB6386"/>
    <w:rsid w:val="00FB666D"/>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footer" Target="footer1.xml"/><Relationship Id="rId42" Type="http://schemas.openxmlformats.org/officeDocument/2006/relationships/oleObject" Target="embeddings/oleObject10.bin"/><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image" Target="media/image55.wmf"/><Relationship Id="rId159" Type="http://schemas.openxmlformats.org/officeDocument/2006/relationships/image" Target="media/image68.wmf"/><Relationship Id="rId170" Type="http://schemas.openxmlformats.org/officeDocument/2006/relationships/oleObject" Target="embeddings/oleObject75.bin"/><Relationship Id="rId191" Type="http://schemas.openxmlformats.org/officeDocument/2006/relationships/oleObject" Target="embeddings/oleObject86.bin"/><Relationship Id="rId205" Type="http://schemas.openxmlformats.org/officeDocument/2006/relationships/oleObject" Target="embeddings/oleObject94.bin"/><Relationship Id="rId226" Type="http://schemas.openxmlformats.org/officeDocument/2006/relationships/oleObject" Target="embeddings/oleObject105.bin"/><Relationship Id="rId247" Type="http://schemas.openxmlformats.org/officeDocument/2006/relationships/image" Target="media/image110.wmf"/><Relationship Id="rId107" Type="http://schemas.openxmlformats.org/officeDocument/2006/relationships/image" Target="media/image40.wmf"/><Relationship Id="rId268" Type="http://schemas.openxmlformats.org/officeDocument/2006/relationships/oleObject" Target="embeddings/oleObject129.bin"/><Relationship Id="rId11" Type="http://schemas.openxmlformats.org/officeDocument/2006/relationships/webSettings" Target="webSettings.xml"/><Relationship Id="rId32" Type="http://schemas.openxmlformats.org/officeDocument/2006/relationships/oleObject" Target="embeddings/oleObject5.bin"/><Relationship Id="rId53" Type="http://schemas.openxmlformats.org/officeDocument/2006/relationships/image" Target="media/image16.wmf"/><Relationship Id="rId74" Type="http://schemas.openxmlformats.org/officeDocument/2006/relationships/oleObject" Target="embeddings/oleObject27.bin"/><Relationship Id="rId128" Type="http://schemas.openxmlformats.org/officeDocument/2006/relationships/oleObject" Target="embeddings/oleObject57.bin"/><Relationship Id="rId149" Type="http://schemas.openxmlformats.org/officeDocument/2006/relationships/oleObject" Target="embeddings/oleObject64.bin"/><Relationship Id="rId5" Type="http://schemas.openxmlformats.org/officeDocument/2006/relationships/customXml" Target="../customXml/item4.xml"/><Relationship Id="rId95" Type="http://schemas.openxmlformats.org/officeDocument/2006/relationships/oleObject" Target="embeddings/oleObject38.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0.bin"/><Relationship Id="rId237" Type="http://schemas.openxmlformats.org/officeDocument/2006/relationships/image" Target="media/image105.wmf"/><Relationship Id="rId258" Type="http://schemas.openxmlformats.org/officeDocument/2006/relationships/oleObject" Target="embeddings/oleObject122.bin"/><Relationship Id="rId22" Type="http://schemas.openxmlformats.org/officeDocument/2006/relationships/footer" Target="footer2.xml"/><Relationship Id="rId43" Type="http://schemas.openxmlformats.org/officeDocument/2006/relationships/image" Target="media/image11.wmf"/><Relationship Id="rId64" Type="http://schemas.openxmlformats.org/officeDocument/2006/relationships/image" Target="media/image21.wmf"/><Relationship Id="rId118" Type="http://schemas.openxmlformats.org/officeDocument/2006/relationships/oleObject" Target="embeddings/oleObject51.bin"/><Relationship Id="rId139" Type="http://schemas.openxmlformats.org/officeDocument/2006/relationships/image" Target="media/image56.wmf"/><Relationship Id="rId85" Type="http://schemas.openxmlformats.org/officeDocument/2006/relationships/image" Target="media/image31.wmf"/><Relationship Id="rId150" Type="http://schemas.openxmlformats.org/officeDocument/2006/relationships/image" Target="media/image64.wmf"/><Relationship Id="rId171" Type="http://schemas.openxmlformats.org/officeDocument/2006/relationships/oleObject" Target="embeddings/oleObject76.bin"/><Relationship Id="rId192" Type="http://schemas.openxmlformats.org/officeDocument/2006/relationships/image" Target="media/image84.wmf"/><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oleObject" Target="embeddings/oleObject116.bin"/><Relationship Id="rId269" Type="http://schemas.openxmlformats.org/officeDocument/2006/relationships/oleObject" Target="embeddings/oleObject130.bin"/><Relationship Id="rId12" Type="http://schemas.openxmlformats.org/officeDocument/2006/relationships/footnotes" Target="footnotes.xml"/><Relationship Id="rId33" Type="http://schemas.openxmlformats.org/officeDocument/2006/relationships/image" Target="media/image6.wmf"/><Relationship Id="rId108" Type="http://schemas.openxmlformats.org/officeDocument/2006/relationships/oleObject" Target="embeddings/oleObject46.bin"/><Relationship Id="rId129" Type="http://schemas.openxmlformats.org/officeDocument/2006/relationships/oleObject" Target="embeddings/oleObject58.bin"/><Relationship Id="rId54" Type="http://schemas.openxmlformats.org/officeDocument/2006/relationships/oleObject" Target="embeddings/oleObject16.bin"/><Relationship Id="rId75" Type="http://schemas.openxmlformats.org/officeDocument/2006/relationships/image" Target="media/image26.wmf"/><Relationship Id="rId96" Type="http://schemas.openxmlformats.org/officeDocument/2006/relationships/image" Target="media/image36.wmf"/><Relationship Id="rId140" Type="http://schemas.openxmlformats.org/officeDocument/2006/relationships/image" Target="media/image57.wmf"/><Relationship Id="rId161" Type="http://schemas.openxmlformats.org/officeDocument/2006/relationships/image" Target="media/image69.wmf"/><Relationship Id="rId182" Type="http://schemas.openxmlformats.org/officeDocument/2006/relationships/image" Target="media/image79.wmf"/><Relationship Id="rId217" Type="http://schemas.openxmlformats.org/officeDocument/2006/relationships/image" Target="media/image95.wmf"/><Relationship Id="rId6" Type="http://schemas.openxmlformats.org/officeDocument/2006/relationships/customXml" Target="../customXml/item5.xml"/><Relationship Id="rId238" Type="http://schemas.openxmlformats.org/officeDocument/2006/relationships/oleObject" Target="embeddings/oleObject111.bin"/><Relationship Id="rId259" Type="http://schemas.openxmlformats.org/officeDocument/2006/relationships/oleObject" Target="embeddings/oleObject123.bin"/><Relationship Id="rId23" Type="http://schemas.openxmlformats.org/officeDocument/2006/relationships/header" Target="header3.xml"/><Relationship Id="rId119" Type="http://schemas.openxmlformats.org/officeDocument/2006/relationships/image" Target="media/image46.wmf"/><Relationship Id="rId270" Type="http://schemas.openxmlformats.org/officeDocument/2006/relationships/oleObject" Target="embeddings/oleObject131.bin"/><Relationship Id="rId44" Type="http://schemas.openxmlformats.org/officeDocument/2006/relationships/oleObject" Target="embeddings/oleObject11.bin"/><Relationship Id="rId65" Type="http://schemas.openxmlformats.org/officeDocument/2006/relationships/oleObject" Target="embeddings/oleObject22.bin"/><Relationship Id="rId86" Type="http://schemas.openxmlformats.org/officeDocument/2006/relationships/oleObject" Target="embeddings/oleObject33.bin"/><Relationship Id="rId130" Type="http://schemas.openxmlformats.org/officeDocument/2006/relationships/oleObject" Target="embeddings/oleObject59.bin"/><Relationship Id="rId151" Type="http://schemas.openxmlformats.org/officeDocument/2006/relationships/oleObject" Target="embeddings/oleObject65.bin"/><Relationship Id="rId172" Type="http://schemas.openxmlformats.org/officeDocument/2006/relationships/image" Target="media/image74.wmf"/><Relationship Id="rId193" Type="http://schemas.openxmlformats.org/officeDocument/2006/relationships/oleObject" Target="embeddings/oleObject87.bin"/><Relationship Id="rId202" Type="http://schemas.openxmlformats.org/officeDocument/2006/relationships/image" Target="media/image88.wmf"/><Relationship Id="rId207" Type="http://schemas.openxmlformats.org/officeDocument/2006/relationships/oleObject" Target="embeddings/oleObject95.bin"/><Relationship Id="rId223" Type="http://schemas.openxmlformats.org/officeDocument/2006/relationships/image" Target="media/image98.wmf"/><Relationship Id="rId228" Type="http://schemas.openxmlformats.org/officeDocument/2006/relationships/oleObject" Target="embeddings/oleObject106.bin"/><Relationship Id="rId244" Type="http://schemas.openxmlformats.org/officeDocument/2006/relationships/oleObject" Target="embeddings/oleObject114.bin"/><Relationship Id="rId249" Type="http://schemas.openxmlformats.org/officeDocument/2006/relationships/image" Target="media/image111.wmf"/><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9.wmf"/><Relationship Id="rId109" Type="http://schemas.openxmlformats.org/officeDocument/2006/relationships/image" Target="media/image41.wmf"/><Relationship Id="rId260" Type="http://schemas.openxmlformats.org/officeDocument/2006/relationships/oleObject" Target="embeddings/oleObject124.bin"/><Relationship Id="rId265" Type="http://schemas.openxmlformats.org/officeDocument/2006/relationships/image" Target="media/image117.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17.wmf"/><Relationship Id="rId76" Type="http://schemas.openxmlformats.org/officeDocument/2006/relationships/oleObject" Target="embeddings/oleObject28.bin"/><Relationship Id="rId97" Type="http://schemas.openxmlformats.org/officeDocument/2006/relationships/oleObject" Target="embeddings/oleObject39.bin"/><Relationship Id="rId104" Type="http://schemas.openxmlformats.org/officeDocument/2006/relationships/image" Target="media/image39.wmf"/><Relationship Id="rId120" Type="http://schemas.openxmlformats.org/officeDocument/2006/relationships/oleObject" Target="embeddings/oleObject52.bin"/><Relationship Id="rId125" Type="http://schemas.openxmlformats.org/officeDocument/2006/relationships/oleObject" Target="embeddings/oleObject55.bin"/><Relationship Id="rId141" Type="http://schemas.openxmlformats.org/officeDocument/2006/relationships/image" Target="media/image58.wmf"/><Relationship Id="rId146" Type="http://schemas.openxmlformats.org/officeDocument/2006/relationships/image" Target="media/image62.wmf"/><Relationship Id="rId167" Type="http://schemas.openxmlformats.org/officeDocument/2006/relationships/image" Target="media/image72.wmf"/><Relationship Id="rId188" Type="http://schemas.openxmlformats.org/officeDocument/2006/relationships/image" Target="media/image82.wmf"/><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oleObject" Target="embeddings/oleObject36.bin"/><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93.wmf"/><Relationship Id="rId218" Type="http://schemas.openxmlformats.org/officeDocument/2006/relationships/oleObject" Target="embeddings/oleObject101.bin"/><Relationship Id="rId234" Type="http://schemas.openxmlformats.org/officeDocument/2006/relationships/oleObject" Target="embeddings/oleObject109.bin"/><Relationship Id="rId239"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image" Target="media/image4.wmf"/><Relationship Id="rId250" Type="http://schemas.openxmlformats.org/officeDocument/2006/relationships/oleObject" Target="embeddings/oleObject117.bin"/><Relationship Id="rId255" Type="http://schemas.openxmlformats.org/officeDocument/2006/relationships/image" Target="media/image114.wmf"/><Relationship Id="rId271" Type="http://schemas.openxmlformats.org/officeDocument/2006/relationships/oleObject" Target="embeddings/oleObject132.bin"/><Relationship Id="rId276" Type="http://schemas.microsoft.com/office/2011/relationships/people" Target="people.xml"/><Relationship Id="rId24" Type="http://schemas.openxmlformats.org/officeDocument/2006/relationships/footer" Target="footer3.xml"/><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image" Target="media/image22.wmf"/><Relationship Id="rId87" Type="http://schemas.openxmlformats.org/officeDocument/2006/relationships/image" Target="media/image32.wmf"/><Relationship Id="rId110" Type="http://schemas.openxmlformats.org/officeDocument/2006/relationships/oleObject" Target="embeddings/oleObject47.bin"/><Relationship Id="rId115" Type="http://schemas.openxmlformats.org/officeDocument/2006/relationships/image" Target="media/image44.wmf"/><Relationship Id="rId131" Type="http://schemas.openxmlformats.org/officeDocument/2006/relationships/oleObject" Target="embeddings/oleObject60.bin"/><Relationship Id="rId136" Type="http://schemas.openxmlformats.org/officeDocument/2006/relationships/image" Target="media/image53.wmf"/><Relationship Id="rId157" Type="http://schemas.openxmlformats.org/officeDocument/2006/relationships/image" Target="media/image67.wmf"/><Relationship Id="rId178" Type="http://schemas.openxmlformats.org/officeDocument/2006/relationships/image" Target="media/image77.wmf"/><Relationship Id="rId61" Type="http://schemas.openxmlformats.org/officeDocument/2006/relationships/image" Target="media/image20.wmf"/><Relationship Id="rId82" Type="http://schemas.openxmlformats.org/officeDocument/2006/relationships/oleObject" Target="embeddings/oleObject31.bin"/><Relationship Id="rId152" Type="http://schemas.openxmlformats.org/officeDocument/2006/relationships/image" Target="media/image65.wmf"/><Relationship Id="rId173" Type="http://schemas.openxmlformats.org/officeDocument/2006/relationships/oleObject" Target="embeddings/oleObject77.bin"/><Relationship Id="rId194" Type="http://schemas.openxmlformats.org/officeDocument/2006/relationships/image" Target="media/image85.wmf"/><Relationship Id="rId199" Type="http://schemas.openxmlformats.org/officeDocument/2006/relationships/oleObject" Target="embeddings/oleObject90.bin"/><Relationship Id="rId203" Type="http://schemas.openxmlformats.org/officeDocument/2006/relationships/oleObject" Target="embeddings/oleObject93.bin"/><Relationship Id="rId208" Type="http://schemas.openxmlformats.org/officeDocument/2006/relationships/image" Target="media/image91.wmf"/><Relationship Id="rId229" Type="http://schemas.openxmlformats.org/officeDocument/2006/relationships/image" Target="media/image101.wmf"/><Relationship Id="rId19" Type="http://schemas.openxmlformats.org/officeDocument/2006/relationships/header" Target="header1.xml"/><Relationship Id="rId224" Type="http://schemas.openxmlformats.org/officeDocument/2006/relationships/oleObject" Target="embeddings/oleObject104.bin"/><Relationship Id="rId240" Type="http://schemas.openxmlformats.org/officeDocument/2006/relationships/oleObject" Target="embeddings/oleObject112.bin"/><Relationship Id="rId245" Type="http://schemas.openxmlformats.org/officeDocument/2006/relationships/image" Target="media/image109.wmf"/><Relationship Id="rId261" Type="http://schemas.openxmlformats.org/officeDocument/2006/relationships/image" Target="media/image115.wmf"/><Relationship Id="rId266" Type="http://schemas.openxmlformats.org/officeDocument/2006/relationships/oleObject" Target="embeddings/oleObject127.bin"/><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oleObject" Target="embeddings/oleObject17.bin"/><Relationship Id="rId77" Type="http://schemas.openxmlformats.org/officeDocument/2006/relationships/image" Target="media/image27.wmf"/><Relationship Id="rId100" Type="http://schemas.openxmlformats.org/officeDocument/2006/relationships/image" Target="media/image38.wmf"/><Relationship Id="rId105" Type="http://schemas.openxmlformats.org/officeDocument/2006/relationships/oleObject" Target="embeddings/oleObject44.bin"/><Relationship Id="rId126" Type="http://schemas.openxmlformats.org/officeDocument/2006/relationships/oleObject" Target="embeddings/oleObject56.bin"/><Relationship Id="rId147" Type="http://schemas.openxmlformats.org/officeDocument/2006/relationships/oleObject" Target="embeddings/oleObject63.bin"/><Relationship Id="rId168" Type="http://schemas.openxmlformats.org/officeDocument/2006/relationships/oleObject" Target="embeddings/oleObject74.bin"/><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26.bin"/><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7.wmf"/><Relationship Id="rId142" Type="http://schemas.openxmlformats.org/officeDocument/2006/relationships/image" Target="media/image59.wmf"/><Relationship Id="rId163" Type="http://schemas.openxmlformats.org/officeDocument/2006/relationships/image" Target="media/image70.wmf"/><Relationship Id="rId184" Type="http://schemas.openxmlformats.org/officeDocument/2006/relationships/image" Target="media/image80.wmf"/><Relationship Id="rId189" Type="http://schemas.openxmlformats.org/officeDocument/2006/relationships/oleObject" Target="embeddings/oleObject85.bin"/><Relationship Id="rId219" Type="http://schemas.openxmlformats.org/officeDocument/2006/relationships/image" Target="media/image96.wmf"/><Relationship Id="rId3" Type="http://schemas.openxmlformats.org/officeDocument/2006/relationships/customXml" Target="../customXml/item2.xml"/><Relationship Id="rId214" Type="http://schemas.openxmlformats.org/officeDocument/2006/relationships/oleObject" Target="embeddings/oleObject99.bin"/><Relationship Id="rId230" Type="http://schemas.openxmlformats.org/officeDocument/2006/relationships/oleObject" Target="embeddings/oleObject107.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20.bin"/><Relationship Id="rId277" Type="http://schemas.openxmlformats.org/officeDocument/2006/relationships/theme" Target="theme/theme1.xml"/><Relationship Id="rId25" Type="http://schemas.openxmlformats.org/officeDocument/2006/relationships/image" Target="media/image2.wmf"/><Relationship Id="rId46" Type="http://schemas.openxmlformats.org/officeDocument/2006/relationships/oleObject" Target="embeddings/oleObject12.bin"/><Relationship Id="rId67" Type="http://schemas.openxmlformats.org/officeDocument/2006/relationships/oleObject" Target="embeddings/oleObject23.bin"/><Relationship Id="rId116" Type="http://schemas.openxmlformats.org/officeDocument/2006/relationships/oleObject" Target="embeddings/oleObject50.bin"/><Relationship Id="rId137" Type="http://schemas.openxmlformats.org/officeDocument/2006/relationships/image" Target="media/image54.wmf"/><Relationship Id="rId158" Type="http://schemas.openxmlformats.org/officeDocument/2006/relationships/oleObject" Target="embeddings/oleObject69.bin"/><Relationship Id="rId272" Type="http://schemas.openxmlformats.org/officeDocument/2006/relationships/oleObject" Target="embeddings/oleObject133.bin"/><Relationship Id="rId20" Type="http://schemas.openxmlformats.org/officeDocument/2006/relationships/header" Target="header2.xml"/><Relationship Id="rId41" Type="http://schemas.openxmlformats.org/officeDocument/2006/relationships/image" Target="media/image10.wmf"/><Relationship Id="rId62" Type="http://schemas.openxmlformats.org/officeDocument/2006/relationships/oleObject" Target="embeddings/oleObject20.bin"/><Relationship Id="rId83" Type="http://schemas.openxmlformats.org/officeDocument/2006/relationships/image" Target="media/image30.wmf"/><Relationship Id="rId88" Type="http://schemas.openxmlformats.org/officeDocument/2006/relationships/oleObject" Target="embeddings/oleObject34.bin"/><Relationship Id="rId111" Type="http://schemas.openxmlformats.org/officeDocument/2006/relationships/image" Target="media/image42.wmf"/><Relationship Id="rId132" Type="http://schemas.openxmlformats.org/officeDocument/2006/relationships/image" Target="media/image50.wmf"/><Relationship Id="rId153" Type="http://schemas.openxmlformats.org/officeDocument/2006/relationships/oleObject" Target="embeddings/oleObject66.bin"/><Relationship Id="rId174" Type="http://schemas.openxmlformats.org/officeDocument/2006/relationships/image" Target="media/image75.wmf"/><Relationship Id="rId179" Type="http://schemas.openxmlformats.org/officeDocument/2006/relationships/oleObject" Target="embeddings/oleObject80.bin"/><Relationship Id="rId195" Type="http://schemas.openxmlformats.org/officeDocument/2006/relationships/oleObject" Target="embeddings/oleObject88.bin"/><Relationship Id="rId209" Type="http://schemas.openxmlformats.org/officeDocument/2006/relationships/oleObject" Target="embeddings/oleObject96.bin"/><Relationship Id="rId190" Type="http://schemas.openxmlformats.org/officeDocument/2006/relationships/image" Target="media/image83.wmf"/><Relationship Id="rId204" Type="http://schemas.openxmlformats.org/officeDocument/2006/relationships/image" Target="media/image89.wmf"/><Relationship Id="rId220" Type="http://schemas.openxmlformats.org/officeDocument/2006/relationships/oleObject" Target="embeddings/oleObject102.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15.bin"/><Relationship Id="rId267" Type="http://schemas.openxmlformats.org/officeDocument/2006/relationships/oleObject" Target="embeddings/oleObject128.bin"/><Relationship Id="rId15" Type="http://schemas.openxmlformats.org/officeDocument/2006/relationships/hyperlink" Target="http://www.3gpp.org/Change-Requests" TargetMode="External"/><Relationship Id="rId36" Type="http://schemas.openxmlformats.org/officeDocument/2006/relationships/oleObject" Target="embeddings/oleObject7.bin"/><Relationship Id="rId57" Type="http://schemas.openxmlformats.org/officeDocument/2006/relationships/image" Target="media/image18.wmf"/><Relationship Id="rId106" Type="http://schemas.openxmlformats.org/officeDocument/2006/relationships/oleObject" Target="embeddings/oleObject45.bin"/><Relationship Id="rId127" Type="http://schemas.openxmlformats.org/officeDocument/2006/relationships/image" Target="media/image49.wmf"/><Relationship Id="rId262" Type="http://schemas.openxmlformats.org/officeDocument/2006/relationships/oleObject" Target="embeddings/oleObject125.bin"/><Relationship Id="rId10" Type="http://schemas.openxmlformats.org/officeDocument/2006/relationships/settings" Target="settings.xml"/><Relationship Id="rId31" Type="http://schemas.openxmlformats.org/officeDocument/2006/relationships/image" Target="media/image5.wmf"/><Relationship Id="rId52" Type="http://schemas.openxmlformats.org/officeDocument/2006/relationships/oleObject" Target="embeddings/oleObject15.bin"/><Relationship Id="rId73" Type="http://schemas.openxmlformats.org/officeDocument/2006/relationships/image" Target="media/image25.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3.bin"/><Relationship Id="rId143" Type="http://schemas.openxmlformats.org/officeDocument/2006/relationships/image" Target="media/image60.wmf"/><Relationship Id="rId148" Type="http://schemas.openxmlformats.org/officeDocument/2006/relationships/image" Target="media/image63.wmf"/><Relationship Id="rId164" Type="http://schemas.openxmlformats.org/officeDocument/2006/relationships/oleObject" Target="embeddings/oleObject72.bin"/><Relationship Id="rId169" Type="http://schemas.openxmlformats.org/officeDocument/2006/relationships/image" Target="media/image73.wmf"/><Relationship Id="rId185" Type="http://schemas.openxmlformats.org/officeDocument/2006/relationships/oleObject" Target="embeddings/oleObject83.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8.wmf"/><Relationship Id="rId210" Type="http://schemas.openxmlformats.org/officeDocument/2006/relationships/oleObject" Target="embeddings/oleObject97.bin"/><Relationship Id="rId215" Type="http://schemas.openxmlformats.org/officeDocument/2006/relationships/image" Target="media/image94.wmf"/><Relationship Id="rId236" Type="http://schemas.openxmlformats.org/officeDocument/2006/relationships/oleObject" Target="embeddings/oleObject110.bin"/><Relationship Id="rId257" Type="http://schemas.openxmlformats.org/officeDocument/2006/relationships/oleObject" Target="embeddings/oleObject121.bin"/><Relationship Id="rId26" Type="http://schemas.openxmlformats.org/officeDocument/2006/relationships/oleObject" Target="embeddings/oleObject2.bin"/><Relationship Id="rId231" Type="http://schemas.openxmlformats.org/officeDocument/2006/relationships/image" Target="media/image102.wmf"/><Relationship Id="rId252" Type="http://schemas.openxmlformats.org/officeDocument/2006/relationships/oleObject" Target="embeddings/oleObject118.bin"/><Relationship Id="rId273" Type="http://schemas.openxmlformats.org/officeDocument/2006/relationships/oleObject" Target="embeddings/oleObject134.bin"/><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image" Target="media/image33.wmf"/><Relationship Id="rId112" Type="http://schemas.openxmlformats.org/officeDocument/2006/relationships/oleObject" Target="embeddings/oleObject48.bin"/><Relationship Id="rId133" Type="http://schemas.openxmlformats.org/officeDocument/2006/relationships/image" Target="media/image51.wmf"/><Relationship Id="rId154" Type="http://schemas.openxmlformats.org/officeDocument/2006/relationships/image" Target="media/image66.wmf"/><Relationship Id="rId175" Type="http://schemas.openxmlformats.org/officeDocument/2006/relationships/oleObject" Target="embeddings/oleObject78.bin"/><Relationship Id="rId196" Type="http://schemas.openxmlformats.org/officeDocument/2006/relationships/image" Target="media/image86.wmf"/><Relationship Id="rId200" Type="http://schemas.openxmlformats.org/officeDocument/2006/relationships/oleObject" Target="embeddings/oleObject91.bin"/><Relationship Id="rId16" Type="http://schemas.openxmlformats.org/officeDocument/2006/relationships/hyperlink" Target="http://www.3gpp.org/ftp/Specs/html-info/21900.htm" TargetMode="External"/><Relationship Id="rId221" Type="http://schemas.openxmlformats.org/officeDocument/2006/relationships/image" Target="media/image97.wmf"/><Relationship Id="rId242" Type="http://schemas.openxmlformats.org/officeDocument/2006/relationships/oleObject" Target="embeddings/oleObject113.bin"/><Relationship Id="rId263" Type="http://schemas.openxmlformats.org/officeDocument/2006/relationships/image" Target="media/image116.wmf"/><Relationship Id="rId37" Type="http://schemas.openxmlformats.org/officeDocument/2006/relationships/image" Target="media/image8.wmf"/><Relationship Id="rId58" Type="http://schemas.openxmlformats.org/officeDocument/2006/relationships/oleObject" Target="embeddings/oleObject18.bin"/><Relationship Id="rId79" Type="http://schemas.openxmlformats.org/officeDocument/2006/relationships/image" Target="media/image28.wmf"/><Relationship Id="rId102" Type="http://schemas.openxmlformats.org/officeDocument/2006/relationships/oleObject" Target="embeddings/oleObject42.bin"/><Relationship Id="rId123" Type="http://schemas.openxmlformats.org/officeDocument/2006/relationships/image" Target="media/image48.wmf"/><Relationship Id="rId144" Type="http://schemas.openxmlformats.org/officeDocument/2006/relationships/image" Target="media/image61.wmf"/><Relationship Id="rId90" Type="http://schemas.openxmlformats.org/officeDocument/2006/relationships/oleObject" Target="embeddings/oleObject35.bin"/><Relationship Id="rId165" Type="http://schemas.openxmlformats.org/officeDocument/2006/relationships/image" Target="media/image71.wmf"/><Relationship Id="rId186" Type="http://schemas.openxmlformats.org/officeDocument/2006/relationships/image" Target="media/image81.wmf"/><Relationship Id="rId211" Type="http://schemas.openxmlformats.org/officeDocument/2006/relationships/image" Target="media/image92.wmf"/><Relationship Id="rId232" Type="http://schemas.openxmlformats.org/officeDocument/2006/relationships/oleObject" Target="embeddings/oleObject108.bin"/><Relationship Id="rId253" Type="http://schemas.openxmlformats.org/officeDocument/2006/relationships/image" Target="media/image113.wmf"/><Relationship Id="rId274" Type="http://schemas.openxmlformats.org/officeDocument/2006/relationships/oleObject" Target="embeddings/oleObject135.bin"/><Relationship Id="rId27" Type="http://schemas.openxmlformats.org/officeDocument/2006/relationships/image" Target="media/image3.wmf"/><Relationship Id="rId48" Type="http://schemas.openxmlformats.org/officeDocument/2006/relationships/oleObject" Target="embeddings/oleObject13.bin"/><Relationship Id="rId69" Type="http://schemas.openxmlformats.org/officeDocument/2006/relationships/oleObject" Target="embeddings/oleObject24.bin"/><Relationship Id="rId113" Type="http://schemas.openxmlformats.org/officeDocument/2006/relationships/image" Target="media/image43.wmf"/><Relationship Id="rId134" Type="http://schemas.openxmlformats.org/officeDocument/2006/relationships/oleObject" Target="embeddings/oleObject61.bin"/><Relationship Id="rId80" Type="http://schemas.openxmlformats.org/officeDocument/2006/relationships/oleObject" Target="embeddings/oleObject30.bin"/><Relationship Id="rId155" Type="http://schemas.openxmlformats.org/officeDocument/2006/relationships/oleObject" Target="embeddings/oleObject67.bin"/><Relationship Id="rId176" Type="http://schemas.openxmlformats.org/officeDocument/2006/relationships/image" Target="media/image76.wmf"/><Relationship Id="rId197" Type="http://schemas.openxmlformats.org/officeDocument/2006/relationships/oleObject" Target="embeddings/oleObject89.bin"/><Relationship Id="rId201" Type="http://schemas.openxmlformats.org/officeDocument/2006/relationships/oleObject" Target="embeddings/oleObject92.bin"/><Relationship Id="rId222" Type="http://schemas.openxmlformats.org/officeDocument/2006/relationships/oleObject" Target="embeddings/oleObject103.bin"/><Relationship Id="rId243" Type="http://schemas.openxmlformats.org/officeDocument/2006/relationships/image" Target="media/image108.wmf"/><Relationship Id="rId264" Type="http://schemas.openxmlformats.org/officeDocument/2006/relationships/oleObject" Target="embeddings/oleObject126.bin"/><Relationship Id="rId17" Type="http://schemas.openxmlformats.org/officeDocument/2006/relationships/image" Target="media/image1.wmf"/><Relationship Id="rId38" Type="http://schemas.openxmlformats.org/officeDocument/2006/relationships/oleObject" Target="embeddings/oleObject8.bin"/><Relationship Id="rId59" Type="http://schemas.openxmlformats.org/officeDocument/2006/relationships/image" Target="media/image19.wmf"/><Relationship Id="rId103" Type="http://schemas.openxmlformats.org/officeDocument/2006/relationships/oleObject" Target="embeddings/oleObject43.bin"/><Relationship Id="rId124" Type="http://schemas.openxmlformats.org/officeDocument/2006/relationships/oleObject" Target="embeddings/oleObject54.bin"/><Relationship Id="rId70" Type="http://schemas.openxmlformats.org/officeDocument/2006/relationships/image" Target="media/image24.wmf"/><Relationship Id="rId91" Type="http://schemas.openxmlformats.org/officeDocument/2006/relationships/image" Target="media/image34.wmf"/><Relationship Id="rId145" Type="http://schemas.openxmlformats.org/officeDocument/2006/relationships/oleObject" Target="embeddings/oleObject62.bin"/><Relationship Id="rId166" Type="http://schemas.openxmlformats.org/officeDocument/2006/relationships/oleObject" Target="embeddings/oleObject73.bin"/><Relationship Id="rId187" Type="http://schemas.openxmlformats.org/officeDocument/2006/relationships/oleObject" Target="embeddings/oleObject84.bin"/><Relationship Id="rId1" Type="http://schemas.microsoft.com/office/2006/relationships/keyMapCustomizations" Target="customizations.xml"/><Relationship Id="rId212" Type="http://schemas.openxmlformats.org/officeDocument/2006/relationships/oleObject" Target="embeddings/oleObject98.bin"/><Relationship Id="rId233" Type="http://schemas.openxmlformats.org/officeDocument/2006/relationships/image" Target="media/image103.wmf"/><Relationship Id="rId254" Type="http://schemas.openxmlformats.org/officeDocument/2006/relationships/oleObject" Target="embeddings/oleObject119.bin"/><Relationship Id="rId28" Type="http://schemas.openxmlformats.org/officeDocument/2006/relationships/oleObject" Target="embeddings/oleObject3.bin"/><Relationship Id="rId49" Type="http://schemas.openxmlformats.org/officeDocument/2006/relationships/image" Target="media/image14.wmf"/><Relationship Id="rId114" Type="http://schemas.openxmlformats.org/officeDocument/2006/relationships/oleObject" Target="embeddings/oleObject49.bin"/><Relationship Id="rId275" Type="http://schemas.openxmlformats.org/officeDocument/2006/relationships/fontTable" Target="fontTable.xml"/><Relationship Id="rId60" Type="http://schemas.openxmlformats.org/officeDocument/2006/relationships/oleObject" Target="embeddings/oleObject19.bin"/><Relationship Id="rId81" Type="http://schemas.openxmlformats.org/officeDocument/2006/relationships/image" Target="media/image29.wmf"/><Relationship Id="rId135" Type="http://schemas.openxmlformats.org/officeDocument/2006/relationships/image" Target="media/image52.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image" Target="media/image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B219B-1661-44F7-B551-2BA9CB1A58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5.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6.xml><?xml version="1.0" encoding="utf-8"?>
<ds:datastoreItem xmlns:ds="http://schemas.openxmlformats.org/officeDocument/2006/customXml" ds:itemID="{E3277C5A-FD2B-4665-A98F-AE561E7D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21391</Words>
  <Characters>121929</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143034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Nokia2</cp:lastModifiedBy>
  <cp:revision>2</cp:revision>
  <cp:lastPrinted>1900-01-01T08:00:00Z</cp:lastPrinted>
  <dcterms:created xsi:type="dcterms:W3CDTF">2019-05-17T21:40:00Z</dcterms:created>
  <dcterms:modified xsi:type="dcterms:W3CDTF">2019-05-17T21:40:00Z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